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C83F5F0" w14:textId="77777777" w:rsidR="00AE21C1" w:rsidRDefault="00FD07E9" w:rsidP="00B20DEA">
      <w:pPr>
        <w:spacing w:line="360" w:lineRule="auto"/>
        <w:jc w:val="both"/>
        <w:rPr>
          <w:rFonts w:ascii="Arial" w:hAnsi="Arial" w:cs="Arial"/>
          <w:b/>
          <w:bCs/>
          <w:sz w:val="28"/>
          <w:szCs w:val="28"/>
        </w:rPr>
      </w:pPr>
      <w:r>
        <w:rPr>
          <w:rFonts w:ascii="Arial" w:hAnsi="Arial" w:cs="Arial"/>
          <w:b/>
          <w:bCs/>
          <w:sz w:val="28"/>
          <w:szCs w:val="28"/>
        </w:rPr>
        <w:t>D</w:t>
      </w:r>
      <w:r w:rsidR="001E4602">
        <w:rPr>
          <w:rFonts w:ascii="Arial" w:hAnsi="Arial" w:cs="Arial"/>
          <w:b/>
          <w:bCs/>
          <w:sz w:val="28"/>
          <w:szCs w:val="28"/>
        </w:rPr>
        <w:t>UETTE</w:t>
      </w:r>
      <w:r w:rsidR="00B64E11" w:rsidRPr="00BB46A7">
        <w:rPr>
          <w:rFonts w:ascii="Arial" w:hAnsi="Arial" w:cs="Arial"/>
          <w:b/>
          <w:bCs/>
          <w:sz w:val="28"/>
          <w:szCs w:val="28"/>
          <w:vertAlign w:val="superscript"/>
        </w:rPr>
        <w:t>®</w:t>
      </w:r>
      <w:r w:rsidR="001E4602">
        <w:rPr>
          <w:rFonts w:ascii="Arial" w:hAnsi="Arial" w:cs="Arial"/>
          <w:b/>
          <w:bCs/>
          <w:sz w:val="28"/>
          <w:szCs w:val="28"/>
        </w:rPr>
        <w:t xml:space="preserve"> Wab</w:t>
      </w:r>
      <w:r w:rsidR="006E3645">
        <w:rPr>
          <w:rFonts w:ascii="Arial" w:hAnsi="Arial" w:cs="Arial"/>
          <w:b/>
          <w:bCs/>
          <w:sz w:val="28"/>
          <w:szCs w:val="28"/>
        </w:rPr>
        <w:t>e</w:t>
      </w:r>
      <w:r w:rsidR="008C6307">
        <w:rPr>
          <w:rFonts w:ascii="Arial" w:hAnsi="Arial" w:cs="Arial"/>
          <w:b/>
          <w:bCs/>
          <w:sz w:val="28"/>
          <w:szCs w:val="28"/>
        </w:rPr>
        <w:t xml:space="preserve">nplissee: </w:t>
      </w:r>
      <w:r w:rsidR="00960BB5">
        <w:rPr>
          <w:rFonts w:ascii="Arial" w:hAnsi="Arial" w:cs="Arial"/>
          <w:b/>
          <w:bCs/>
          <w:sz w:val="28"/>
          <w:szCs w:val="28"/>
        </w:rPr>
        <w:t>s</w:t>
      </w:r>
      <w:r w:rsidR="008C6307">
        <w:rPr>
          <w:rFonts w:ascii="Arial" w:hAnsi="Arial" w:cs="Arial"/>
          <w:b/>
          <w:bCs/>
          <w:sz w:val="28"/>
          <w:szCs w:val="28"/>
        </w:rPr>
        <w:t>chöner Schutz nach Maß</w:t>
      </w:r>
    </w:p>
    <w:p w14:paraId="3D7EB21C" w14:textId="77777777" w:rsidR="00B20DEA" w:rsidRDefault="00AA322A" w:rsidP="00632876">
      <w:pPr>
        <w:spacing w:line="360" w:lineRule="auto"/>
        <w:rPr>
          <w:rFonts w:ascii="Arial" w:hAnsi="Arial" w:cs="Arial"/>
          <w:b/>
          <w:bCs/>
          <w:sz w:val="22"/>
          <w:szCs w:val="22"/>
        </w:rPr>
      </w:pPr>
      <w:r>
        <w:rPr>
          <w:rFonts w:ascii="Arial" w:hAnsi="Arial" w:cs="Arial"/>
          <w:b/>
          <w:bCs/>
          <w:sz w:val="22"/>
          <w:szCs w:val="22"/>
        </w:rPr>
        <w:t>Mit</w:t>
      </w:r>
      <w:r w:rsidR="007F14A7">
        <w:rPr>
          <w:rFonts w:ascii="Arial" w:hAnsi="Arial" w:cs="Arial"/>
          <w:b/>
          <w:bCs/>
          <w:sz w:val="22"/>
          <w:szCs w:val="22"/>
        </w:rPr>
        <w:t xml:space="preserve"> DUETTE</w:t>
      </w:r>
      <w:r w:rsidR="007B1F51" w:rsidRPr="007B1F51">
        <w:rPr>
          <w:rFonts w:ascii="Arial" w:hAnsi="Arial" w:cs="Arial"/>
          <w:b/>
          <w:bCs/>
          <w:sz w:val="22"/>
          <w:szCs w:val="22"/>
          <w:vertAlign w:val="superscript"/>
        </w:rPr>
        <w:t>®</w:t>
      </w:r>
      <w:r w:rsidR="007F14A7">
        <w:rPr>
          <w:rFonts w:ascii="Arial" w:hAnsi="Arial" w:cs="Arial"/>
          <w:b/>
          <w:bCs/>
          <w:sz w:val="22"/>
          <w:szCs w:val="22"/>
        </w:rPr>
        <w:t xml:space="preserve"> Wabenplissee </w:t>
      </w:r>
      <w:r w:rsidR="003D0C89" w:rsidRPr="00D537A1">
        <w:rPr>
          <w:rFonts w:ascii="Arial" w:hAnsi="Arial" w:cs="Arial"/>
          <w:b/>
          <w:bCs/>
          <w:sz w:val="22"/>
          <w:szCs w:val="22"/>
        </w:rPr>
        <w:t>können</w:t>
      </w:r>
      <w:r w:rsidRPr="003D0C89">
        <w:rPr>
          <w:rFonts w:ascii="Arial" w:hAnsi="Arial" w:cs="Arial"/>
          <w:b/>
          <w:bCs/>
          <w:color w:val="FF0000"/>
          <w:sz w:val="22"/>
          <w:szCs w:val="22"/>
        </w:rPr>
        <w:t xml:space="preserve"> </w:t>
      </w:r>
      <w:r>
        <w:rPr>
          <w:rFonts w:ascii="Arial" w:hAnsi="Arial" w:cs="Arial"/>
          <w:b/>
          <w:bCs/>
          <w:sz w:val="22"/>
          <w:szCs w:val="22"/>
        </w:rPr>
        <w:t>Fenster optimal beschattet werden</w:t>
      </w:r>
    </w:p>
    <w:p w14:paraId="40839F4F" w14:textId="77777777" w:rsidR="00632876" w:rsidRPr="00632876" w:rsidRDefault="00632876" w:rsidP="00632876">
      <w:pPr>
        <w:spacing w:line="360" w:lineRule="auto"/>
        <w:rPr>
          <w:rFonts w:ascii="Arial" w:hAnsi="Arial" w:cs="Arial"/>
          <w:b/>
          <w:bCs/>
          <w:sz w:val="22"/>
          <w:szCs w:val="22"/>
        </w:rPr>
      </w:pPr>
    </w:p>
    <w:p w14:paraId="148369F3" w14:textId="77777777" w:rsidR="007B1F51" w:rsidRDefault="00960BB5" w:rsidP="006F4E81">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rFonts w:ascii="Arial" w:hAnsi="Arial" w:cs="Arial"/>
          <w:bCs/>
          <w:sz w:val="22"/>
          <w:szCs w:val="22"/>
        </w:rPr>
      </w:pPr>
      <w:r>
        <w:rPr>
          <w:rFonts w:ascii="Arial" w:hAnsi="Arial" w:cs="Arial"/>
          <w:bCs/>
          <w:sz w:val="22"/>
          <w:szCs w:val="22"/>
        </w:rPr>
        <w:t xml:space="preserve">Es </w:t>
      </w:r>
      <w:r w:rsidR="00AE4604">
        <w:rPr>
          <w:rFonts w:ascii="Arial" w:hAnsi="Arial" w:cs="Arial"/>
          <w:bCs/>
          <w:sz w:val="22"/>
          <w:szCs w:val="22"/>
        </w:rPr>
        <w:t xml:space="preserve">gibt große, kleine, </w:t>
      </w:r>
      <w:r>
        <w:rPr>
          <w:rFonts w:ascii="Arial" w:hAnsi="Arial" w:cs="Arial"/>
          <w:bCs/>
          <w:sz w:val="22"/>
          <w:szCs w:val="22"/>
        </w:rPr>
        <w:t xml:space="preserve">rechteckige, </w:t>
      </w:r>
      <w:r w:rsidR="00AE4604">
        <w:rPr>
          <w:rFonts w:ascii="Arial" w:hAnsi="Arial" w:cs="Arial"/>
          <w:bCs/>
          <w:sz w:val="22"/>
          <w:szCs w:val="22"/>
        </w:rPr>
        <w:t>dreieckige</w:t>
      </w:r>
      <w:r>
        <w:rPr>
          <w:rFonts w:ascii="Arial" w:hAnsi="Arial" w:cs="Arial"/>
          <w:bCs/>
          <w:sz w:val="22"/>
          <w:szCs w:val="22"/>
        </w:rPr>
        <w:t xml:space="preserve"> und </w:t>
      </w:r>
      <w:r w:rsidR="00AE4604">
        <w:rPr>
          <w:rFonts w:ascii="Arial" w:hAnsi="Arial" w:cs="Arial"/>
          <w:bCs/>
          <w:sz w:val="22"/>
          <w:szCs w:val="22"/>
        </w:rPr>
        <w:t>bodentiefe</w:t>
      </w:r>
      <w:r>
        <w:rPr>
          <w:rFonts w:ascii="Arial" w:hAnsi="Arial" w:cs="Arial"/>
          <w:bCs/>
          <w:sz w:val="22"/>
          <w:szCs w:val="22"/>
        </w:rPr>
        <w:t xml:space="preserve"> Fenster, Fenster mit einseitiger Schräge</w:t>
      </w:r>
      <w:r w:rsidR="00CD20D3">
        <w:rPr>
          <w:rFonts w:ascii="Arial" w:hAnsi="Arial" w:cs="Arial"/>
          <w:bCs/>
          <w:sz w:val="22"/>
          <w:szCs w:val="22"/>
        </w:rPr>
        <w:t>,</w:t>
      </w:r>
      <w:r>
        <w:rPr>
          <w:rFonts w:ascii="Arial" w:hAnsi="Arial" w:cs="Arial"/>
          <w:bCs/>
          <w:sz w:val="22"/>
          <w:szCs w:val="22"/>
        </w:rPr>
        <w:t xml:space="preserve"> in Giebel- oder Trapezform und viele mehr. </w:t>
      </w:r>
      <w:r w:rsidR="004C3099">
        <w:rPr>
          <w:rFonts w:ascii="Arial" w:hAnsi="Arial" w:cs="Arial"/>
          <w:bCs/>
          <w:sz w:val="22"/>
          <w:szCs w:val="22"/>
        </w:rPr>
        <w:t xml:space="preserve">Fenster und </w:t>
      </w:r>
      <w:r w:rsidR="00AC5BC4">
        <w:rPr>
          <w:rFonts w:ascii="Arial" w:hAnsi="Arial" w:cs="Arial"/>
          <w:bCs/>
          <w:sz w:val="22"/>
          <w:szCs w:val="22"/>
        </w:rPr>
        <w:t xml:space="preserve">Glaselemente erfüllen in erster Linie </w:t>
      </w:r>
      <w:r w:rsidR="00EE21C4">
        <w:rPr>
          <w:rFonts w:ascii="Arial" w:hAnsi="Arial" w:cs="Arial"/>
          <w:bCs/>
          <w:sz w:val="22"/>
          <w:szCs w:val="22"/>
        </w:rPr>
        <w:t xml:space="preserve">praktische Funktionen. Sie </w:t>
      </w:r>
      <w:r w:rsidR="007B1F51">
        <w:rPr>
          <w:rFonts w:ascii="Arial" w:hAnsi="Arial" w:cs="Arial"/>
          <w:bCs/>
          <w:sz w:val="22"/>
          <w:szCs w:val="22"/>
        </w:rPr>
        <w:t>erhellen die Räume</w:t>
      </w:r>
      <w:r w:rsidR="00AC5BC4">
        <w:rPr>
          <w:rFonts w:ascii="Arial" w:hAnsi="Arial" w:cs="Arial"/>
          <w:bCs/>
          <w:sz w:val="22"/>
          <w:szCs w:val="22"/>
        </w:rPr>
        <w:t xml:space="preserve">, </w:t>
      </w:r>
      <w:r w:rsidR="00CF2EC0">
        <w:rPr>
          <w:rFonts w:ascii="Arial" w:hAnsi="Arial" w:cs="Arial"/>
          <w:bCs/>
          <w:sz w:val="22"/>
          <w:szCs w:val="22"/>
        </w:rPr>
        <w:t xml:space="preserve">ermöglichen die Sicht nach </w:t>
      </w:r>
      <w:r w:rsidR="00AC5BC4">
        <w:rPr>
          <w:rFonts w:ascii="Arial" w:hAnsi="Arial" w:cs="Arial"/>
          <w:bCs/>
          <w:sz w:val="22"/>
          <w:szCs w:val="22"/>
        </w:rPr>
        <w:t>draußen</w:t>
      </w:r>
      <w:r w:rsidR="00CF2EC0">
        <w:rPr>
          <w:rFonts w:ascii="Arial" w:hAnsi="Arial" w:cs="Arial"/>
          <w:bCs/>
          <w:sz w:val="22"/>
          <w:szCs w:val="22"/>
        </w:rPr>
        <w:t xml:space="preserve">, </w:t>
      </w:r>
      <w:r w:rsidR="00AC5BC4">
        <w:rPr>
          <w:rFonts w:ascii="Arial" w:hAnsi="Arial" w:cs="Arial"/>
          <w:bCs/>
          <w:sz w:val="22"/>
          <w:szCs w:val="22"/>
        </w:rPr>
        <w:t xml:space="preserve">sorgen </w:t>
      </w:r>
      <w:r w:rsidR="00CF2EC0">
        <w:rPr>
          <w:rFonts w:ascii="Arial" w:hAnsi="Arial" w:cs="Arial"/>
          <w:bCs/>
          <w:sz w:val="22"/>
          <w:szCs w:val="22"/>
        </w:rPr>
        <w:t xml:space="preserve">geöffnet </w:t>
      </w:r>
      <w:r w:rsidR="00AC5BC4">
        <w:rPr>
          <w:rFonts w:ascii="Arial" w:hAnsi="Arial" w:cs="Arial"/>
          <w:bCs/>
          <w:sz w:val="22"/>
          <w:szCs w:val="22"/>
        </w:rPr>
        <w:t>für frische Luft</w:t>
      </w:r>
      <w:r w:rsidR="004C3099">
        <w:rPr>
          <w:rFonts w:ascii="Arial" w:hAnsi="Arial" w:cs="Arial"/>
          <w:bCs/>
          <w:sz w:val="22"/>
          <w:szCs w:val="22"/>
        </w:rPr>
        <w:t xml:space="preserve"> und</w:t>
      </w:r>
      <w:r w:rsidR="00AC5BC4">
        <w:rPr>
          <w:rFonts w:ascii="Arial" w:hAnsi="Arial" w:cs="Arial"/>
          <w:bCs/>
          <w:sz w:val="22"/>
          <w:szCs w:val="22"/>
        </w:rPr>
        <w:t xml:space="preserve"> </w:t>
      </w:r>
      <w:r w:rsidR="00CF2EC0">
        <w:rPr>
          <w:rFonts w:ascii="Arial" w:hAnsi="Arial" w:cs="Arial"/>
          <w:bCs/>
          <w:sz w:val="22"/>
          <w:szCs w:val="22"/>
        </w:rPr>
        <w:t>fluten den Wint</w:t>
      </w:r>
      <w:r w:rsidR="004C3099">
        <w:rPr>
          <w:rFonts w:ascii="Arial" w:hAnsi="Arial" w:cs="Arial"/>
          <w:bCs/>
          <w:sz w:val="22"/>
          <w:szCs w:val="22"/>
        </w:rPr>
        <w:t>ergarten mit Licht</w:t>
      </w:r>
      <w:r w:rsidR="00AC5BC4">
        <w:rPr>
          <w:rFonts w:ascii="Arial" w:hAnsi="Arial" w:cs="Arial"/>
          <w:bCs/>
          <w:sz w:val="22"/>
          <w:szCs w:val="22"/>
        </w:rPr>
        <w:t xml:space="preserve">. </w:t>
      </w:r>
      <w:r w:rsidR="007B1F51">
        <w:rPr>
          <w:rFonts w:ascii="Arial" w:hAnsi="Arial" w:cs="Arial"/>
          <w:bCs/>
          <w:sz w:val="22"/>
          <w:szCs w:val="22"/>
        </w:rPr>
        <w:t xml:space="preserve">Im Lauf ihrer Geschichte </w:t>
      </w:r>
      <w:r w:rsidR="00AC5BC4">
        <w:rPr>
          <w:rFonts w:ascii="Arial" w:hAnsi="Arial" w:cs="Arial"/>
          <w:bCs/>
          <w:sz w:val="22"/>
          <w:szCs w:val="22"/>
        </w:rPr>
        <w:t xml:space="preserve">haben </w:t>
      </w:r>
      <w:r w:rsidR="007B1F51">
        <w:rPr>
          <w:rFonts w:ascii="Arial" w:hAnsi="Arial" w:cs="Arial"/>
          <w:bCs/>
          <w:sz w:val="22"/>
          <w:szCs w:val="22"/>
        </w:rPr>
        <w:t xml:space="preserve">Fenster </w:t>
      </w:r>
      <w:r w:rsidR="004C3099">
        <w:rPr>
          <w:rFonts w:ascii="Arial" w:hAnsi="Arial" w:cs="Arial"/>
          <w:bCs/>
          <w:sz w:val="22"/>
          <w:szCs w:val="22"/>
        </w:rPr>
        <w:t xml:space="preserve">aber auch </w:t>
      </w:r>
      <w:r w:rsidR="00AC5BC4">
        <w:rPr>
          <w:rFonts w:ascii="Arial" w:hAnsi="Arial" w:cs="Arial"/>
          <w:bCs/>
          <w:sz w:val="22"/>
          <w:szCs w:val="22"/>
        </w:rPr>
        <w:t>eine immer größer we</w:t>
      </w:r>
      <w:r w:rsidR="007B1F51">
        <w:rPr>
          <w:rFonts w:ascii="Arial" w:hAnsi="Arial" w:cs="Arial"/>
          <w:bCs/>
          <w:sz w:val="22"/>
          <w:szCs w:val="22"/>
        </w:rPr>
        <w:t>rdende gestalterische Funktion</w:t>
      </w:r>
      <w:r w:rsidR="00AC5BC4">
        <w:rPr>
          <w:rFonts w:ascii="Arial" w:hAnsi="Arial" w:cs="Arial"/>
          <w:bCs/>
          <w:sz w:val="22"/>
          <w:szCs w:val="22"/>
        </w:rPr>
        <w:t xml:space="preserve"> </w:t>
      </w:r>
      <w:r w:rsidR="004C3099">
        <w:rPr>
          <w:rFonts w:ascii="Arial" w:hAnsi="Arial" w:cs="Arial"/>
          <w:bCs/>
          <w:sz w:val="22"/>
          <w:szCs w:val="22"/>
        </w:rPr>
        <w:t>über</w:t>
      </w:r>
      <w:r w:rsidR="00AC5BC4">
        <w:rPr>
          <w:rFonts w:ascii="Arial" w:hAnsi="Arial" w:cs="Arial"/>
          <w:bCs/>
          <w:sz w:val="22"/>
          <w:szCs w:val="22"/>
        </w:rPr>
        <w:t xml:space="preserve">nommen. </w:t>
      </w:r>
      <w:r w:rsidR="007B1F51">
        <w:rPr>
          <w:rFonts w:ascii="Arial" w:hAnsi="Arial" w:cs="Arial"/>
          <w:bCs/>
          <w:sz w:val="22"/>
          <w:szCs w:val="22"/>
        </w:rPr>
        <w:t>Bodentiefe Fenster, g</w:t>
      </w:r>
      <w:r w:rsidR="00AC5BC4">
        <w:rPr>
          <w:rFonts w:ascii="Arial" w:hAnsi="Arial" w:cs="Arial"/>
          <w:bCs/>
          <w:sz w:val="22"/>
          <w:szCs w:val="22"/>
        </w:rPr>
        <w:t xml:space="preserve">roße Flächen oder Sonderformen bilden häufig </w:t>
      </w:r>
      <w:r w:rsidR="00EE21C4">
        <w:rPr>
          <w:rFonts w:ascii="Arial" w:hAnsi="Arial" w:cs="Arial"/>
          <w:bCs/>
          <w:sz w:val="22"/>
          <w:szCs w:val="22"/>
        </w:rPr>
        <w:t>architektonisch</w:t>
      </w:r>
      <w:r w:rsidR="00CF2EC0">
        <w:rPr>
          <w:rFonts w:ascii="Arial" w:hAnsi="Arial" w:cs="Arial"/>
          <w:bCs/>
          <w:sz w:val="22"/>
          <w:szCs w:val="22"/>
        </w:rPr>
        <w:t>e</w:t>
      </w:r>
      <w:r w:rsidR="00EE21C4">
        <w:rPr>
          <w:rFonts w:ascii="Arial" w:hAnsi="Arial" w:cs="Arial"/>
          <w:bCs/>
          <w:sz w:val="22"/>
          <w:szCs w:val="22"/>
        </w:rPr>
        <w:t xml:space="preserve"> </w:t>
      </w:r>
      <w:r w:rsidR="00AC5BC4">
        <w:rPr>
          <w:rFonts w:ascii="Arial" w:hAnsi="Arial" w:cs="Arial"/>
          <w:bCs/>
          <w:sz w:val="22"/>
          <w:szCs w:val="22"/>
        </w:rPr>
        <w:t>Highlights</w:t>
      </w:r>
      <w:r w:rsidR="00EE21C4">
        <w:rPr>
          <w:rFonts w:ascii="Arial" w:hAnsi="Arial" w:cs="Arial"/>
          <w:bCs/>
          <w:sz w:val="22"/>
          <w:szCs w:val="22"/>
        </w:rPr>
        <w:t xml:space="preserve"> in öffentlichen Gebäuden</w:t>
      </w:r>
      <w:r w:rsidR="00AC5BC4">
        <w:rPr>
          <w:rFonts w:ascii="Arial" w:hAnsi="Arial" w:cs="Arial"/>
          <w:bCs/>
          <w:sz w:val="22"/>
          <w:szCs w:val="22"/>
        </w:rPr>
        <w:t>,</w:t>
      </w:r>
      <w:r w:rsidR="007B1F51">
        <w:rPr>
          <w:rFonts w:ascii="Arial" w:hAnsi="Arial" w:cs="Arial"/>
          <w:bCs/>
          <w:sz w:val="22"/>
          <w:szCs w:val="22"/>
        </w:rPr>
        <w:t xml:space="preserve"> Büros, </w:t>
      </w:r>
      <w:r w:rsidR="00AC5BC4">
        <w:rPr>
          <w:rFonts w:ascii="Arial" w:hAnsi="Arial" w:cs="Arial"/>
          <w:bCs/>
          <w:sz w:val="22"/>
          <w:szCs w:val="22"/>
        </w:rPr>
        <w:t xml:space="preserve">Wohnungen und Häusern. Vor allem diese Formen sind für den einen oder anderen sogenannte „Problemfenster“, wenn es darum geht, den richtigen Licht-, Sicht- und Sonnenschutz auszuwählen. </w:t>
      </w:r>
      <w:r w:rsidR="007B1F51">
        <w:rPr>
          <w:rFonts w:ascii="Arial" w:hAnsi="Arial" w:cs="Arial"/>
          <w:bCs/>
          <w:sz w:val="22"/>
          <w:szCs w:val="22"/>
        </w:rPr>
        <w:t>Das muss nicht sein, denn DUETTE</w:t>
      </w:r>
      <w:r w:rsidR="007B1F51" w:rsidRPr="007B1F51">
        <w:rPr>
          <w:rFonts w:ascii="Arial" w:hAnsi="Arial" w:cs="Arial"/>
          <w:b/>
          <w:bCs/>
          <w:sz w:val="22"/>
          <w:szCs w:val="22"/>
          <w:vertAlign w:val="superscript"/>
        </w:rPr>
        <w:t>®</w:t>
      </w:r>
      <w:r w:rsidR="007B1F51" w:rsidRPr="007B1F51">
        <w:rPr>
          <w:rFonts w:ascii="Arial" w:hAnsi="Arial" w:cs="Arial"/>
          <w:bCs/>
          <w:sz w:val="22"/>
          <w:szCs w:val="22"/>
        </w:rPr>
        <w:t xml:space="preserve"> </w:t>
      </w:r>
      <w:r w:rsidR="007B1F51">
        <w:rPr>
          <w:rFonts w:ascii="Arial" w:hAnsi="Arial" w:cs="Arial"/>
          <w:bCs/>
          <w:sz w:val="22"/>
          <w:szCs w:val="22"/>
        </w:rPr>
        <w:t>Wabenplissee ist für jedes Fenster die optimale</w:t>
      </w:r>
      <w:r w:rsidR="00100874">
        <w:rPr>
          <w:rFonts w:ascii="Arial" w:hAnsi="Arial" w:cs="Arial"/>
          <w:bCs/>
          <w:sz w:val="22"/>
          <w:szCs w:val="22"/>
        </w:rPr>
        <w:t>,</w:t>
      </w:r>
      <w:r w:rsidR="007B1F51">
        <w:rPr>
          <w:rFonts w:ascii="Arial" w:hAnsi="Arial" w:cs="Arial"/>
          <w:bCs/>
          <w:sz w:val="22"/>
          <w:szCs w:val="22"/>
        </w:rPr>
        <w:t xml:space="preserve"> maßgeschneiderte Lösung.</w:t>
      </w:r>
    </w:p>
    <w:p w14:paraId="1084575D" w14:textId="77777777" w:rsidR="007B1F51" w:rsidRDefault="007B1F51" w:rsidP="006F4E81">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rFonts w:ascii="Arial" w:hAnsi="Arial" w:cs="Arial"/>
          <w:bCs/>
          <w:sz w:val="22"/>
          <w:szCs w:val="22"/>
        </w:rPr>
      </w:pPr>
    </w:p>
    <w:p w14:paraId="40183439" w14:textId="77777777" w:rsidR="003D5D7F" w:rsidRPr="008977F7" w:rsidRDefault="007B1F51" w:rsidP="006F4E81">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rFonts w:ascii="Arial" w:hAnsi="Arial" w:cs="Arial"/>
          <w:b/>
          <w:sz w:val="22"/>
          <w:szCs w:val="22"/>
        </w:rPr>
      </w:pPr>
      <w:r>
        <w:rPr>
          <w:rFonts w:ascii="Arial" w:hAnsi="Arial" w:cs="Arial"/>
          <w:b/>
          <w:sz w:val="22"/>
          <w:szCs w:val="22"/>
        </w:rPr>
        <w:t>Praktisches Design-Highlight</w:t>
      </w:r>
      <w:r w:rsidR="002D2960">
        <w:rPr>
          <w:rFonts w:ascii="Arial" w:hAnsi="Arial" w:cs="Arial"/>
          <w:b/>
          <w:sz w:val="22"/>
          <w:szCs w:val="22"/>
        </w:rPr>
        <w:t xml:space="preserve"> mit </w:t>
      </w:r>
      <w:r w:rsidR="00B83A60" w:rsidRPr="00606519">
        <w:rPr>
          <w:rFonts w:ascii="Arial" w:hAnsi="Arial" w:cs="Arial"/>
          <w:b/>
          <w:color w:val="auto"/>
          <w:sz w:val="22"/>
          <w:szCs w:val="22"/>
        </w:rPr>
        <w:t xml:space="preserve">vielen </w:t>
      </w:r>
      <w:r w:rsidR="002D2960">
        <w:rPr>
          <w:rFonts w:ascii="Arial" w:hAnsi="Arial" w:cs="Arial"/>
          <w:b/>
          <w:sz w:val="22"/>
          <w:szCs w:val="22"/>
        </w:rPr>
        <w:t>Möglichkeiten</w:t>
      </w:r>
    </w:p>
    <w:p w14:paraId="7B983357" w14:textId="77777777" w:rsidR="002D2960" w:rsidRDefault="00A634A2" w:rsidP="00100874">
      <w:pPr>
        <w:spacing w:line="360" w:lineRule="auto"/>
        <w:jc w:val="both"/>
        <w:rPr>
          <w:rFonts w:ascii="Arial" w:hAnsi="Arial" w:cs="Arial"/>
          <w:bCs/>
          <w:sz w:val="22"/>
          <w:szCs w:val="22"/>
        </w:rPr>
      </w:pPr>
      <w:r>
        <w:rPr>
          <w:rFonts w:ascii="Arial" w:hAnsi="Arial" w:cs="Arial"/>
          <w:bCs/>
          <w:sz w:val="22"/>
          <w:szCs w:val="22"/>
        </w:rPr>
        <w:t>Jedes DUETTE</w:t>
      </w:r>
      <w:r w:rsidRPr="007B1F51">
        <w:rPr>
          <w:rFonts w:ascii="Arial" w:hAnsi="Arial" w:cs="Arial"/>
          <w:b/>
          <w:bCs/>
          <w:sz w:val="22"/>
          <w:szCs w:val="22"/>
          <w:vertAlign w:val="superscript"/>
        </w:rPr>
        <w:t>®</w:t>
      </w:r>
      <w:r w:rsidRPr="007B1F51">
        <w:rPr>
          <w:rFonts w:ascii="Arial" w:hAnsi="Arial" w:cs="Arial"/>
          <w:bCs/>
          <w:sz w:val="22"/>
          <w:szCs w:val="22"/>
        </w:rPr>
        <w:t xml:space="preserve"> </w:t>
      </w:r>
      <w:r>
        <w:rPr>
          <w:rFonts w:ascii="Arial" w:hAnsi="Arial" w:cs="Arial"/>
          <w:bCs/>
          <w:sz w:val="22"/>
          <w:szCs w:val="22"/>
        </w:rPr>
        <w:t xml:space="preserve">Wabenplissee ist ein Unikat, es wird </w:t>
      </w:r>
      <w:r w:rsidR="00E73296" w:rsidRPr="00606519">
        <w:rPr>
          <w:rFonts w:ascii="Arial" w:hAnsi="Arial" w:cs="Arial"/>
          <w:bCs/>
          <w:sz w:val="22"/>
          <w:szCs w:val="22"/>
        </w:rPr>
        <w:t>auf Maß gefertigt</w:t>
      </w:r>
      <w:r w:rsidRPr="00606519">
        <w:rPr>
          <w:rFonts w:ascii="Arial" w:hAnsi="Arial" w:cs="Arial"/>
          <w:bCs/>
          <w:sz w:val="22"/>
          <w:szCs w:val="22"/>
        </w:rPr>
        <w:t xml:space="preserve"> </w:t>
      </w:r>
      <w:r>
        <w:rPr>
          <w:rFonts w:ascii="Arial" w:hAnsi="Arial" w:cs="Arial"/>
          <w:bCs/>
          <w:sz w:val="22"/>
          <w:szCs w:val="22"/>
        </w:rPr>
        <w:t>und vom Fachmann montiert. DUETTE</w:t>
      </w:r>
      <w:r w:rsidRPr="007B1F51">
        <w:rPr>
          <w:rFonts w:ascii="Arial" w:hAnsi="Arial" w:cs="Arial"/>
          <w:b/>
          <w:bCs/>
          <w:sz w:val="22"/>
          <w:szCs w:val="22"/>
          <w:vertAlign w:val="superscript"/>
        </w:rPr>
        <w:t>®</w:t>
      </w:r>
      <w:r w:rsidRPr="007B1F51">
        <w:rPr>
          <w:rFonts w:ascii="Arial" w:hAnsi="Arial" w:cs="Arial"/>
          <w:bCs/>
          <w:sz w:val="22"/>
          <w:szCs w:val="22"/>
        </w:rPr>
        <w:t xml:space="preserve"> </w:t>
      </w:r>
      <w:r>
        <w:rPr>
          <w:rFonts w:ascii="Arial" w:hAnsi="Arial" w:cs="Arial"/>
          <w:bCs/>
          <w:sz w:val="22"/>
          <w:szCs w:val="22"/>
        </w:rPr>
        <w:t xml:space="preserve">Wabenplissee lassen sich </w:t>
      </w:r>
      <w:r w:rsidR="00100874">
        <w:rPr>
          <w:rFonts w:ascii="Arial" w:hAnsi="Arial" w:cs="Arial"/>
          <w:bCs/>
          <w:sz w:val="22"/>
          <w:szCs w:val="22"/>
        </w:rPr>
        <w:t xml:space="preserve">beispielsweise </w:t>
      </w:r>
      <w:r>
        <w:rPr>
          <w:rFonts w:ascii="Arial" w:hAnsi="Arial" w:cs="Arial"/>
          <w:bCs/>
          <w:sz w:val="22"/>
          <w:szCs w:val="22"/>
        </w:rPr>
        <w:t>für Fenster mit einer seitlichen Schräge, m</w:t>
      </w:r>
      <w:r w:rsidR="00BE050F">
        <w:rPr>
          <w:rFonts w:ascii="Arial" w:hAnsi="Arial" w:cs="Arial"/>
          <w:bCs/>
          <w:sz w:val="22"/>
          <w:szCs w:val="22"/>
        </w:rPr>
        <w:t>it zwei Schrägen, als Anlagen in</w:t>
      </w:r>
      <w:r>
        <w:rPr>
          <w:rFonts w:ascii="Arial" w:hAnsi="Arial" w:cs="Arial"/>
          <w:bCs/>
          <w:sz w:val="22"/>
          <w:szCs w:val="22"/>
        </w:rPr>
        <w:t xml:space="preserve"> Viertel- oder Halbkreis</w:t>
      </w:r>
      <w:r w:rsidR="00BE050F">
        <w:rPr>
          <w:rFonts w:ascii="Arial" w:hAnsi="Arial" w:cs="Arial"/>
          <w:bCs/>
          <w:sz w:val="22"/>
          <w:szCs w:val="22"/>
        </w:rPr>
        <w:t>form</w:t>
      </w:r>
      <w:r>
        <w:rPr>
          <w:rFonts w:ascii="Arial" w:hAnsi="Arial" w:cs="Arial"/>
          <w:bCs/>
          <w:sz w:val="22"/>
          <w:szCs w:val="22"/>
        </w:rPr>
        <w:t>, für dreieckige Fenster mit einem rechten Winkel</w:t>
      </w:r>
      <w:r w:rsidR="00100874">
        <w:rPr>
          <w:rFonts w:ascii="Arial" w:hAnsi="Arial" w:cs="Arial"/>
          <w:bCs/>
          <w:sz w:val="22"/>
          <w:szCs w:val="22"/>
        </w:rPr>
        <w:t>,</w:t>
      </w:r>
      <w:r>
        <w:rPr>
          <w:rFonts w:ascii="Arial" w:hAnsi="Arial" w:cs="Arial"/>
          <w:bCs/>
          <w:sz w:val="22"/>
          <w:szCs w:val="22"/>
        </w:rPr>
        <w:t xml:space="preserve"> für fünfeckige Fenster und einseitiger Schräge und als Giebelform anfertigen. </w:t>
      </w:r>
      <w:r w:rsidR="00100874">
        <w:rPr>
          <w:rFonts w:ascii="Arial" w:hAnsi="Arial" w:cs="Arial"/>
          <w:bCs/>
          <w:sz w:val="22"/>
          <w:szCs w:val="22"/>
        </w:rPr>
        <w:t xml:space="preserve">Darüber hinaus lassen sich </w:t>
      </w:r>
      <w:r>
        <w:rPr>
          <w:rFonts w:ascii="Arial" w:hAnsi="Arial" w:cs="Arial"/>
          <w:bCs/>
          <w:sz w:val="22"/>
          <w:szCs w:val="22"/>
        </w:rPr>
        <w:t>Plafond- und Dachflächenfenster</w:t>
      </w:r>
      <w:r w:rsidR="00100874">
        <w:rPr>
          <w:rFonts w:ascii="Arial" w:hAnsi="Arial" w:cs="Arial"/>
          <w:bCs/>
          <w:sz w:val="22"/>
          <w:szCs w:val="22"/>
        </w:rPr>
        <w:t xml:space="preserve"> mit DUETTE</w:t>
      </w:r>
      <w:r w:rsidR="00100874" w:rsidRPr="007B1F51">
        <w:rPr>
          <w:rFonts w:ascii="Arial" w:hAnsi="Arial" w:cs="Arial"/>
          <w:b/>
          <w:bCs/>
          <w:sz w:val="22"/>
          <w:szCs w:val="22"/>
          <w:vertAlign w:val="superscript"/>
        </w:rPr>
        <w:t>®</w:t>
      </w:r>
      <w:r w:rsidR="00100874" w:rsidRPr="007B1F51">
        <w:rPr>
          <w:rFonts w:ascii="Arial" w:hAnsi="Arial" w:cs="Arial"/>
          <w:bCs/>
          <w:sz w:val="22"/>
          <w:szCs w:val="22"/>
        </w:rPr>
        <w:t xml:space="preserve"> </w:t>
      </w:r>
      <w:r w:rsidR="00100874">
        <w:rPr>
          <w:rFonts w:ascii="Arial" w:hAnsi="Arial" w:cs="Arial"/>
          <w:bCs/>
          <w:sz w:val="22"/>
          <w:szCs w:val="22"/>
        </w:rPr>
        <w:t>Wabenplissee beschatten</w:t>
      </w:r>
      <w:r>
        <w:rPr>
          <w:rFonts w:ascii="Arial" w:hAnsi="Arial" w:cs="Arial"/>
          <w:bCs/>
          <w:sz w:val="22"/>
          <w:szCs w:val="22"/>
        </w:rPr>
        <w:t>.</w:t>
      </w:r>
      <w:r w:rsidR="00100874">
        <w:rPr>
          <w:rFonts w:ascii="Arial" w:hAnsi="Arial" w:cs="Arial"/>
          <w:bCs/>
          <w:sz w:val="22"/>
          <w:szCs w:val="22"/>
        </w:rPr>
        <w:t xml:space="preserve"> Der Stoff hängt sich niemals aus, die letzte Falte ist wie die erste. Das spürt </w:t>
      </w:r>
      <w:r w:rsidR="00100874" w:rsidRPr="00143960">
        <w:rPr>
          <w:rFonts w:ascii="Arial" w:hAnsi="Arial" w:cs="Arial"/>
          <w:bCs/>
          <w:sz w:val="22"/>
          <w:szCs w:val="22"/>
        </w:rPr>
        <w:t>und sieht man, vor</w:t>
      </w:r>
      <w:r w:rsidR="00100874">
        <w:rPr>
          <w:rFonts w:ascii="Arial" w:hAnsi="Arial" w:cs="Arial"/>
          <w:bCs/>
          <w:sz w:val="22"/>
          <w:szCs w:val="22"/>
        </w:rPr>
        <w:t xml:space="preserve"> allem auch an großen Fenstern. </w:t>
      </w:r>
      <w:r w:rsidR="00CB4088">
        <w:rPr>
          <w:rFonts w:ascii="Arial" w:hAnsi="Arial" w:cs="Arial"/>
          <w:bCs/>
          <w:sz w:val="22"/>
          <w:szCs w:val="22"/>
        </w:rPr>
        <w:t xml:space="preserve">Neben den vielfältigen Formen stehen </w:t>
      </w:r>
      <w:r w:rsidR="002D2960">
        <w:rPr>
          <w:rFonts w:ascii="Arial" w:hAnsi="Arial" w:cs="Arial"/>
          <w:bCs/>
          <w:sz w:val="22"/>
          <w:szCs w:val="22"/>
        </w:rPr>
        <w:t xml:space="preserve">unzählige Farben und </w:t>
      </w:r>
      <w:r w:rsidR="00CB4088">
        <w:rPr>
          <w:rFonts w:ascii="Arial" w:hAnsi="Arial" w:cs="Arial"/>
          <w:bCs/>
          <w:sz w:val="22"/>
          <w:szCs w:val="22"/>
        </w:rPr>
        <w:t>unterschiedliche</w:t>
      </w:r>
      <w:r w:rsidR="00CB4088" w:rsidRPr="00293C38">
        <w:rPr>
          <w:rFonts w:ascii="Arial" w:hAnsi="Arial" w:cs="Arial"/>
          <w:bCs/>
          <w:sz w:val="22"/>
          <w:szCs w:val="22"/>
        </w:rPr>
        <w:t xml:space="preserve"> Stoffqualitäten von transparent bis abdunkelnd</w:t>
      </w:r>
      <w:r w:rsidR="00CB4088">
        <w:rPr>
          <w:rFonts w:ascii="Arial" w:hAnsi="Arial" w:cs="Arial"/>
          <w:bCs/>
          <w:sz w:val="22"/>
          <w:szCs w:val="22"/>
        </w:rPr>
        <w:t xml:space="preserve"> zur Auswahl</w:t>
      </w:r>
      <w:r w:rsidR="002D2960">
        <w:rPr>
          <w:rFonts w:ascii="Arial" w:hAnsi="Arial" w:cs="Arial"/>
          <w:bCs/>
          <w:sz w:val="22"/>
          <w:szCs w:val="22"/>
        </w:rPr>
        <w:t xml:space="preserve">. Sie können </w:t>
      </w:r>
      <w:r w:rsidR="00CB4088" w:rsidRPr="00293C38">
        <w:rPr>
          <w:rFonts w:ascii="Arial" w:hAnsi="Arial" w:cs="Arial"/>
          <w:bCs/>
          <w:sz w:val="22"/>
          <w:szCs w:val="22"/>
        </w:rPr>
        <w:t xml:space="preserve">auch </w:t>
      </w:r>
      <w:r w:rsidR="00EE21C4">
        <w:rPr>
          <w:rFonts w:ascii="Arial" w:hAnsi="Arial" w:cs="Arial"/>
          <w:bCs/>
          <w:sz w:val="22"/>
          <w:szCs w:val="22"/>
        </w:rPr>
        <w:t>durch di</w:t>
      </w:r>
      <w:r w:rsidR="00ED3E73">
        <w:rPr>
          <w:rFonts w:ascii="Arial" w:hAnsi="Arial" w:cs="Arial"/>
          <w:bCs/>
          <w:sz w:val="22"/>
          <w:szCs w:val="22"/>
        </w:rPr>
        <w:t>e Verwendung</w:t>
      </w:r>
      <w:r w:rsidR="00EE4F0B">
        <w:rPr>
          <w:rFonts w:ascii="Arial" w:hAnsi="Arial" w:cs="Arial"/>
          <w:bCs/>
          <w:sz w:val="22"/>
          <w:szCs w:val="22"/>
        </w:rPr>
        <w:t xml:space="preserve"> einer transparenten</w:t>
      </w:r>
      <w:r w:rsidR="00EE21C4">
        <w:rPr>
          <w:rFonts w:ascii="Arial" w:hAnsi="Arial" w:cs="Arial"/>
          <w:bCs/>
          <w:sz w:val="22"/>
          <w:szCs w:val="22"/>
        </w:rPr>
        <w:t xml:space="preserve"> und einer abdunkelnden</w:t>
      </w:r>
      <w:r w:rsidR="002D2960">
        <w:rPr>
          <w:rFonts w:ascii="Arial" w:hAnsi="Arial" w:cs="Arial"/>
          <w:bCs/>
          <w:sz w:val="22"/>
          <w:szCs w:val="22"/>
        </w:rPr>
        <w:t xml:space="preserve"> Qualität </w:t>
      </w:r>
      <w:r w:rsidR="00CB4088" w:rsidRPr="00293C38">
        <w:rPr>
          <w:rFonts w:ascii="Arial" w:hAnsi="Arial" w:cs="Arial"/>
          <w:bCs/>
          <w:sz w:val="22"/>
          <w:szCs w:val="22"/>
        </w:rPr>
        <w:t>zu einer praktisc</w:t>
      </w:r>
      <w:r w:rsidR="00CB4088">
        <w:rPr>
          <w:rFonts w:ascii="Arial" w:hAnsi="Arial" w:cs="Arial"/>
          <w:bCs/>
          <w:sz w:val="22"/>
          <w:szCs w:val="22"/>
        </w:rPr>
        <w:t xml:space="preserve">hen Tag-Nacht-Anlage </w:t>
      </w:r>
      <w:r w:rsidR="00ED3E73">
        <w:rPr>
          <w:rFonts w:ascii="Arial" w:hAnsi="Arial" w:cs="Arial"/>
          <w:bCs/>
          <w:sz w:val="22"/>
          <w:szCs w:val="22"/>
        </w:rPr>
        <w:t>kombiniert</w:t>
      </w:r>
      <w:r w:rsidR="00EE4F0B">
        <w:rPr>
          <w:rFonts w:ascii="Arial" w:hAnsi="Arial" w:cs="Arial"/>
          <w:bCs/>
          <w:sz w:val="22"/>
          <w:szCs w:val="22"/>
        </w:rPr>
        <w:t xml:space="preserve"> </w:t>
      </w:r>
      <w:r w:rsidR="00CB4088">
        <w:rPr>
          <w:rFonts w:ascii="Arial" w:hAnsi="Arial" w:cs="Arial"/>
          <w:bCs/>
          <w:sz w:val="22"/>
          <w:szCs w:val="22"/>
        </w:rPr>
        <w:t>werden</w:t>
      </w:r>
      <w:r w:rsidR="00CB4088" w:rsidRPr="00293C38">
        <w:rPr>
          <w:rFonts w:ascii="Arial" w:hAnsi="Arial" w:cs="Arial"/>
          <w:bCs/>
          <w:sz w:val="22"/>
          <w:szCs w:val="22"/>
        </w:rPr>
        <w:t xml:space="preserve">. </w:t>
      </w:r>
      <w:r w:rsidR="002D2960">
        <w:rPr>
          <w:rFonts w:ascii="Arial" w:hAnsi="Arial" w:cs="Arial"/>
          <w:bCs/>
          <w:sz w:val="22"/>
          <w:szCs w:val="22"/>
        </w:rPr>
        <w:t xml:space="preserve"> </w:t>
      </w:r>
    </w:p>
    <w:p w14:paraId="18F67922" w14:textId="77777777" w:rsidR="00100874" w:rsidRDefault="00100874" w:rsidP="00CB4088">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rFonts w:ascii="Arial" w:hAnsi="Arial" w:cs="Arial"/>
          <w:bCs/>
          <w:sz w:val="22"/>
          <w:szCs w:val="22"/>
        </w:rPr>
      </w:pPr>
    </w:p>
    <w:p w14:paraId="4291CFD0" w14:textId="77777777" w:rsidR="007D0A22" w:rsidRPr="00B04DE7" w:rsidRDefault="007D0A22" w:rsidP="007D0A22">
      <w:pPr>
        <w:spacing w:line="360" w:lineRule="auto"/>
        <w:jc w:val="both"/>
        <w:rPr>
          <w:rFonts w:ascii="Arial" w:hAnsi="Arial" w:cs="Arial"/>
          <w:b/>
          <w:bCs/>
          <w:sz w:val="22"/>
          <w:szCs w:val="22"/>
        </w:rPr>
      </w:pPr>
      <w:r>
        <w:rPr>
          <w:rFonts w:ascii="Arial" w:hAnsi="Arial" w:cs="Arial"/>
          <w:b/>
          <w:bCs/>
          <w:sz w:val="22"/>
          <w:szCs w:val="22"/>
        </w:rPr>
        <w:lastRenderedPageBreak/>
        <w:t>Die sanfte Seite des Lichts</w:t>
      </w:r>
    </w:p>
    <w:p w14:paraId="6EDE3CD2" w14:textId="10E179FA" w:rsidR="007D0A22" w:rsidRDefault="007D0A22" w:rsidP="007D0A22">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rFonts w:ascii="Arial" w:hAnsi="Arial" w:cs="Arial"/>
          <w:bCs/>
          <w:sz w:val="22"/>
          <w:szCs w:val="22"/>
        </w:rPr>
      </w:pPr>
      <w:r>
        <w:rPr>
          <w:rFonts w:ascii="Arial" w:hAnsi="Arial" w:cs="Arial"/>
          <w:bCs/>
          <w:sz w:val="22"/>
          <w:szCs w:val="22"/>
        </w:rPr>
        <w:t>Bei DUETTE</w:t>
      </w:r>
      <w:r w:rsidRPr="00632876">
        <w:rPr>
          <w:rFonts w:ascii="Arial" w:hAnsi="Arial" w:cs="Arial"/>
          <w:b/>
          <w:bCs/>
          <w:sz w:val="22"/>
          <w:szCs w:val="22"/>
          <w:vertAlign w:val="superscript"/>
        </w:rPr>
        <w:t>®</w:t>
      </w:r>
      <w:r>
        <w:rPr>
          <w:rFonts w:ascii="Arial" w:hAnsi="Arial" w:cs="Arial"/>
          <w:bCs/>
          <w:sz w:val="22"/>
          <w:szCs w:val="22"/>
        </w:rPr>
        <w:t xml:space="preserve"> Wabenplissee sieht man auf den ersten Blick, dass der Lichteinfall besonders sanft und gleichmäßig verläuft, weil das Licht doppelt gefiltert wird – durch die Wabenstruktur. </w:t>
      </w:r>
      <w:r w:rsidRPr="00BB46A7">
        <w:rPr>
          <w:rFonts w:ascii="Arial" w:hAnsi="Arial" w:cs="Arial"/>
          <w:bCs/>
          <w:color w:val="auto"/>
          <w:sz w:val="22"/>
          <w:szCs w:val="22"/>
        </w:rPr>
        <w:t xml:space="preserve">Die Wabenstruktur bildet ein </w:t>
      </w:r>
      <w:r>
        <w:rPr>
          <w:rFonts w:ascii="Arial" w:hAnsi="Arial" w:cs="Arial"/>
          <w:bCs/>
          <w:sz w:val="22"/>
          <w:szCs w:val="22"/>
        </w:rPr>
        <w:t>natürliches Luftpolster, wie eine Isolierung zwischen Innenraum und Fensterfläche. So sorgt DUETTE</w:t>
      </w:r>
      <w:r w:rsidRPr="00632876">
        <w:rPr>
          <w:rFonts w:ascii="Arial" w:hAnsi="Arial" w:cs="Arial"/>
          <w:b/>
          <w:bCs/>
          <w:sz w:val="22"/>
          <w:szCs w:val="22"/>
          <w:vertAlign w:val="superscript"/>
        </w:rPr>
        <w:t>®</w:t>
      </w:r>
      <w:r>
        <w:rPr>
          <w:rFonts w:ascii="Arial" w:hAnsi="Arial" w:cs="Arial"/>
          <w:bCs/>
          <w:sz w:val="22"/>
          <w:szCs w:val="22"/>
        </w:rPr>
        <w:t xml:space="preserve"> Wabenplissee nicht nur für einen perfekten </w:t>
      </w:r>
      <w:r>
        <w:rPr>
          <w:rFonts w:ascii="Arial" w:hAnsi="Arial" w:cs="Arial"/>
          <w:bCs/>
          <w:sz w:val="22"/>
          <w:szCs w:val="22"/>
        </w:rPr>
        <w:t>Licht-, Sicht- und Sonnenschutz, sondern auch für einen kühlen Kopf, w</w:t>
      </w:r>
      <w:r w:rsidRPr="00B04DE7">
        <w:rPr>
          <w:rFonts w:ascii="Arial" w:hAnsi="Arial" w:cs="Arial"/>
          <w:bCs/>
          <w:sz w:val="22"/>
          <w:szCs w:val="22"/>
        </w:rPr>
        <w:t>enn drau</w:t>
      </w:r>
      <w:r>
        <w:rPr>
          <w:rFonts w:ascii="Arial" w:hAnsi="Arial" w:cs="Arial"/>
          <w:bCs/>
          <w:sz w:val="22"/>
          <w:szCs w:val="22"/>
        </w:rPr>
        <w:t>ßen sommerliche Hitze herrscht</w:t>
      </w:r>
      <w:r w:rsidR="005B3C54" w:rsidRPr="006D300D">
        <w:rPr>
          <w:rFonts w:ascii="Arial" w:hAnsi="Arial" w:cs="Arial"/>
          <w:bCs/>
          <w:sz w:val="22"/>
          <w:szCs w:val="22"/>
        </w:rPr>
        <w:t>.</w:t>
      </w:r>
      <w:r w:rsidR="005B3C54" w:rsidRPr="004756D9">
        <w:rPr>
          <w:rFonts w:ascii="Arial" w:hAnsi="Arial" w:cs="Arial"/>
          <w:sz w:val="22"/>
          <w:szCs w:val="22"/>
        </w:rPr>
        <w:t xml:space="preserve"> Durch das Luftpolster heizen sich die Räume weniger stark auf. Die Wärmeaufnahme am Fenster kann je nach Fenstertyp, Raum, Himmelsrichtung und Stoffqualität in der heißen Jahreszeit reduziert werden. Darüber hinaus filtert DUETTE</w:t>
      </w:r>
      <w:r w:rsidR="005B3C54" w:rsidRPr="004756D9">
        <w:rPr>
          <w:rFonts w:ascii="Arial" w:hAnsi="Arial" w:cs="Arial"/>
          <w:sz w:val="22"/>
          <w:szCs w:val="22"/>
          <w:vertAlign w:val="superscript"/>
        </w:rPr>
        <w:t>®</w:t>
      </w:r>
      <w:r w:rsidR="005B3C54" w:rsidRPr="004756D9">
        <w:rPr>
          <w:rFonts w:ascii="Arial" w:hAnsi="Arial" w:cs="Arial"/>
          <w:sz w:val="22"/>
          <w:szCs w:val="22"/>
        </w:rPr>
        <w:t xml:space="preserve"> Wabenplissee effektiv die schädlichen UV-Strahlungen.</w:t>
      </w:r>
      <w:r w:rsidR="005B3C54">
        <w:rPr>
          <w:rFonts w:ascii="Arial" w:hAnsi="Arial" w:cs="Arial"/>
          <w:sz w:val="22"/>
          <w:szCs w:val="22"/>
        </w:rPr>
        <w:t xml:space="preserve"> </w:t>
      </w:r>
      <w:r w:rsidR="005B3C54">
        <w:rPr>
          <w:rFonts w:ascii="Arial" w:hAnsi="Arial" w:cs="Arial"/>
          <w:bCs/>
          <w:sz w:val="22"/>
          <w:szCs w:val="22"/>
        </w:rPr>
        <w:t xml:space="preserve"> </w:t>
      </w:r>
      <w:r>
        <w:rPr>
          <w:rFonts w:ascii="Arial" w:hAnsi="Arial" w:cs="Arial"/>
          <w:bCs/>
          <w:sz w:val="22"/>
          <w:szCs w:val="22"/>
        </w:rPr>
        <w:t>Wie groß die Verringerung der Wärmeaufnahme im Einzelnen ausfällt, lässt sich in wenigen Schritten mit dem DUETTE</w:t>
      </w:r>
      <w:r w:rsidRPr="00632876">
        <w:rPr>
          <w:rFonts w:ascii="Arial" w:hAnsi="Arial" w:cs="Arial"/>
          <w:b/>
          <w:bCs/>
          <w:sz w:val="22"/>
          <w:szCs w:val="22"/>
          <w:vertAlign w:val="superscript"/>
        </w:rPr>
        <w:t>®</w:t>
      </w:r>
      <w:r>
        <w:rPr>
          <w:rFonts w:ascii="Arial" w:hAnsi="Arial" w:cs="Arial"/>
          <w:bCs/>
          <w:sz w:val="22"/>
          <w:szCs w:val="22"/>
        </w:rPr>
        <w:t xml:space="preserve"> Energiesparrechner berechnen: www.duette.de/esr.</w:t>
      </w:r>
    </w:p>
    <w:p w14:paraId="5ED03175" w14:textId="77777777" w:rsidR="007D0A22" w:rsidRDefault="007D0A22" w:rsidP="002D2960">
      <w:pPr>
        <w:spacing w:line="360" w:lineRule="auto"/>
        <w:jc w:val="both"/>
        <w:rPr>
          <w:rFonts w:ascii="Arial" w:hAnsi="Arial" w:cs="Arial"/>
          <w:b/>
          <w:bCs/>
          <w:sz w:val="22"/>
          <w:szCs w:val="22"/>
        </w:rPr>
      </w:pPr>
    </w:p>
    <w:p w14:paraId="7406485E" w14:textId="77777777" w:rsidR="009E5BD0" w:rsidRDefault="009E5BD0" w:rsidP="003F7589">
      <w:pPr>
        <w:spacing w:line="360" w:lineRule="auto"/>
        <w:jc w:val="both"/>
        <w:rPr>
          <w:rFonts w:ascii="Arial" w:hAnsi="Arial" w:cs="Arial"/>
          <w:bCs/>
          <w:sz w:val="22"/>
          <w:szCs w:val="22"/>
        </w:rPr>
      </w:pPr>
      <w:r w:rsidRPr="009E5BD0">
        <w:rPr>
          <w:rFonts w:ascii="Arial" w:hAnsi="Arial" w:cs="Arial"/>
          <w:bCs/>
          <w:sz w:val="22"/>
          <w:szCs w:val="22"/>
        </w:rPr>
        <w:t>Interessierte können kostenlos eine</w:t>
      </w:r>
      <w:r w:rsidR="0074293E">
        <w:rPr>
          <w:rFonts w:ascii="Arial" w:hAnsi="Arial" w:cs="Arial"/>
          <w:bCs/>
          <w:sz w:val="22"/>
          <w:szCs w:val="22"/>
        </w:rPr>
        <w:t xml:space="preserve"> DUETTE</w:t>
      </w:r>
      <w:r w:rsidR="0074293E" w:rsidRPr="0074293E">
        <w:rPr>
          <w:rFonts w:ascii="Arial" w:hAnsi="Arial" w:cs="Arial"/>
          <w:bCs/>
          <w:sz w:val="22"/>
          <w:szCs w:val="22"/>
          <w:vertAlign w:val="superscript"/>
        </w:rPr>
        <w:t>®</w:t>
      </w:r>
      <w:r w:rsidR="00D41E3C">
        <w:rPr>
          <w:rFonts w:ascii="Arial" w:hAnsi="Arial" w:cs="Arial"/>
          <w:bCs/>
          <w:color w:val="FF0000"/>
          <w:sz w:val="22"/>
          <w:szCs w:val="22"/>
        </w:rPr>
        <w:t xml:space="preserve"> </w:t>
      </w:r>
      <w:r w:rsidRPr="009E5BD0">
        <w:rPr>
          <w:rFonts w:ascii="Arial" w:hAnsi="Arial" w:cs="Arial"/>
          <w:bCs/>
          <w:sz w:val="22"/>
          <w:szCs w:val="22"/>
        </w:rPr>
        <w:t xml:space="preserve">Musterkarte mit Stoffmustern in verschiedenen </w:t>
      </w:r>
      <w:proofErr w:type="spellStart"/>
      <w:r w:rsidRPr="009E5BD0">
        <w:rPr>
          <w:rFonts w:ascii="Arial" w:hAnsi="Arial" w:cs="Arial"/>
          <w:bCs/>
          <w:sz w:val="22"/>
          <w:szCs w:val="22"/>
        </w:rPr>
        <w:t>Qualitäten</w:t>
      </w:r>
      <w:proofErr w:type="spellEnd"/>
      <w:r w:rsidRPr="009E5BD0">
        <w:rPr>
          <w:rFonts w:ascii="Arial" w:hAnsi="Arial" w:cs="Arial"/>
          <w:bCs/>
          <w:sz w:val="22"/>
          <w:szCs w:val="22"/>
        </w:rPr>
        <w:t xml:space="preserve"> unter </w:t>
      </w:r>
      <w:hyperlink r:id="rId8" w:tgtFrame="_blank" w:history="1">
        <w:r w:rsidRPr="009E5BD0">
          <w:rPr>
            <w:rFonts w:ascii="Arial" w:hAnsi="Arial" w:cs="Arial"/>
            <w:bCs/>
            <w:sz w:val="22"/>
            <w:szCs w:val="22"/>
          </w:rPr>
          <w:t>www.duette.de</w:t>
        </w:r>
      </w:hyperlink>
      <w:r w:rsidR="009E322A">
        <w:rPr>
          <w:rFonts w:ascii="Arial" w:hAnsi="Arial" w:cs="Arial"/>
          <w:bCs/>
          <w:sz w:val="22"/>
          <w:szCs w:val="22"/>
        </w:rPr>
        <w:t xml:space="preserve"> und</w:t>
      </w:r>
      <w:r w:rsidRPr="009E5BD0">
        <w:rPr>
          <w:rFonts w:ascii="Arial" w:hAnsi="Arial" w:cs="Arial"/>
          <w:bCs/>
          <w:sz w:val="22"/>
          <w:szCs w:val="22"/>
        </w:rPr>
        <w:t xml:space="preserve"> </w:t>
      </w:r>
      <w:hyperlink r:id="rId9" w:tgtFrame="_blank" w:history="1">
        <w:r w:rsidRPr="009E5BD0">
          <w:rPr>
            <w:rFonts w:ascii="Arial" w:hAnsi="Arial" w:cs="Arial"/>
            <w:bCs/>
            <w:sz w:val="22"/>
            <w:szCs w:val="22"/>
          </w:rPr>
          <w:t>www.duette.at</w:t>
        </w:r>
      </w:hyperlink>
      <w:r w:rsidRPr="009E5BD0">
        <w:rPr>
          <w:rFonts w:ascii="Arial" w:hAnsi="Arial" w:cs="Arial"/>
          <w:bCs/>
          <w:sz w:val="22"/>
          <w:szCs w:val="22"/>
        </w:rPr>
        <w:t xml:space="preserve"> anfordern. Dort finden sie ebenfalls über</w:t>
      </w:r>
      <w:r w:rsidR="00D41E3C">
        <w:rPr>
          <w:rFonts w:ascii="Arial" w:hAnsi="Arial" w:cs="Arial"/>
          <w:bCs/>
          <w:sz w:val="22"/>
          <w:szCs w:val="22"/>
        </w:rPr>
        <w:t xml:space="preserve"> </w:t>
      </w:r>
      <w:r w:rsidR="0074293E" w:rsidRPr="0074293E">
        <w:rPr>
          <w:rFonts w:ascii="Arial" w:hAnsi="Arial" w:cs="Arial"/>
          <w:bCs/>
          <w:sz w:val="22"/>
          <w:szCs w:val="22"/>
        </w:rPr>
        <w:t>die</w:t>
      </w:r>
      <w:r w:rsidR="0074293E">
        <w:rPr>
          <w:rFonts w:ascii="Arial" w:hAnsi="Arial" w:cs="Arial"/>
          <w:bCs/>
          <w:color w:val="FF0000"/>
          <w:sz w:val="22"/>
          <w:szCs w:val="22"/>
        </w:rPr>
        <w:t xml:space="preserve"> </w:t>
      </w:r>
      <w:r w:rsidRPr="00427970">
        <w:rPr>
          <w:rFonts w:ascii="Arial" w:hAnsi="Arial" w:cs="Arial"/>
          <w:bCs/>
          <w:sz w:val="22"/>
          <w:szCs w:val="22"/>
        </w:rPr>
        <w:t>Fachhändlersuche</w:t>
      </w:r>
      <w:r w:rsidR="00D41E3C" w:rsidRPr="00427970">
        <w:rPr>
          <w:rFonts w:ascii="Arial" w:hAnsi="Arial" w:cs="Arial"/>
          <w:bCs/>
          <w:sz w:val="22"/>
          <w:szCs w:val="22"/>
        </w:rPr>
        <w:t xml:space="preserve"> </w:t>
      </w:r>
      <w:r w:rsidRPr="009E5BD0">
        <w:rPr>
          <w:rFonts w:ascii="Arial" w:hAnsi="Arial" w:cs="Arial"/>
          <w:bCs/>
          <w:sz w:val="22"/>
          <w:szCs w:val="22"/>
        </w:rPr>
        <w:t>die DUETTE</w:t>
      </w:r>
      <w:r w:rsidR="00623DC0" w:rsidRPr="00BB46A7">
        <w:rPr>
          <w:rFonts w:ascii="Arial" w:hAnsi="Arial" w:cs="Arial"/>
          <w:bCs/>
          <w:sz w:val="22"/>
          <w:szCs w:val="22"/>
          <w:vertAlign w:val="superscript"/>
        </w:rPr>
        <w:t>®</w:t>
      </w:r>
      <w:r w:rsidRPr="009E5BD0">
        <w:rPr>
          <w:rFonts w:ascii="Arial" w:hAnsi="Arial" w:cs="Arial"/>
          <w:bCs/>
          <w:sz w:val="22"/>
          <w:szCs w:val="22"/>
        </w:rPr>
        <w:t xml:space="preserve"> Fachhändler in ihrer Nähe.</w:t>
      </w:r>
    </w:p>
    <w:p w14:paraId="30132972" w14:textId="77777777" w:rsidR="00BE3488" w:rsidRDefault="00BE3488" w:rsidP="003F7589">
      <w:pPr>
        <w:spacing w:line="360" w:lineRule="auto"/>
        <w:jc w:val="both"/>
        <w:rPr>
          <w:rFonts w:ascii="Arial" w:hAnsi="Arial" w:cs="Arial"/>
          <w:bCs/>
          <w:sz w:val="22"/>
          <w:szCs w:val="22"/>
        </w:rPr>
      </w:pPr>
    </w:p>
    <w:p w14:paraId="6A29D872" w14:textId="77777777" w:rsidR="00BE3488" w:rsidRDefault="00BE3488" w:rsidP="00BE3488">
      <w:pPr>
        <w:spacing w:line="360" w:lineRule="auto"/>
        <w:jc w:val="both"/>
        <w:rPr>
          <w:rFonts w:ascii="Arial" w:hAnsi="Arial" w:cs="Arial"/>
          <w:b/>
          <w:bCs/>
          <w:sz w:val="18"/>
          <w:szCs w:val="18"/>
        </w:rPr>
      </w:pPr>
      <w:r>
        <w:rPr>
          <w:rFonts w:ascii="Arial" w:hAnsi="Arial" w:cs="Arial"/>
          <w:b/>
          <w:bCs/>
          <w:sz w:val="18"/>
          <w:szCs w:val="18"/>
        </w:rPr>
        <w:t>Ansprechpartner für die Presse:</w:t>
      </w:r>
    </w:p>
    <w:p w14:paraId="4682BB2A" w14:textId="6E8AB68C" w:rsidR="0041477A" w:rsidRDefault="004756D9" w:rsidP="0041477A">
      <w:pPr>
        <w:spacing w:before="100" w:beforeAutospacing="1" w:after="100" w:afterAutospacing="1" w:line="276" w:lineRule="auto"/>
        <w:contextualSpacing/>
        <w:jc w:val="both"/>
        <w:rPr>
          <w:rFonts w:ascii="Arial" w:hAnsi="Arial" w:cs="Arial"/>
          <w:sz w:val="18"/>
          <w:szCs w:val="18"/>
        </w:rPr>
      </w:pPr>
      <w:r>
        <w:rPr>
          <w:rFonts w:ascii="Arial" w:hAnsi="Arial" w:cs="Arial"/>
          <w:sz w:val="18"/>
          <w:szCs w:val="18"/>
        </w:rPr>
        <w:t>Ulrich Klose</w:t>
      </w:r>
      <w:r w:rsidR="0041477A">
        <w:rPr>
          <w:rFonts w:ascii="Arial" w:hAnsi="Arial" w:cs="Arial"/>
          <w:sz w:val="18"/>
          <w:szCs w:val="18"/>
        </w:rPr>
        <w:t xml:space="preserve"> | Agenta PR | PR-Unit der Agenta Werbeagentur GmbH </w:t>
      </w:r>
    </w:p>
    <w:p w14:paraId="2053203D" w14:textId="55FD8BD6" w:rsidR="0041477A" w:rsidRDefault="0041477A" w:rsidP="0041477A">
      <w:pPr>
        <w:spacing w:before="100" w:beforeAutospacing="1" w:after="100" w:afterAutospacing="1" w:line="276" w:lineRule="auto"/>
        <w:contextualSpacing/>
        <w:jc w:val="both"/>
        <w:rPr>
          <w:rFonts w:ascii="Arial" w:hAnsi="Arial" w:cs="Arial"/>
          <w:sz w:val="18"/>
          <w:szCs w:val="18"/>
        </w:rPr>
      </w:pPr>
      <w:r>
        <w:rPr>
          <w:rFonts w:ascii="Arial" w:hAnsi="Arial" w:cs="Arial"/>
          <w:sz w:val="18"/>
          <w:szCs w:val="18"/>
        </w:rPr>
        <w:t>Telefon +49 (0) 251 5305-1</w:t>
      </w:r>
      <w:r w:rsidR="004756D9">
        <w:rPr>
          <w:rFonts w:ascii="Arial" w:hAnsi="Arial" w:cs="Arial"/>
          <w:sz w:val="18"/>
          <w:szCs w:val="18"/>
        </w:rPr>
        <w:t>42</w:t>
      </w:r>
      <w:r>
        <w:rPr>
          <w:rFonts w:ascii="Arial" w:hAnsi="Arial" w:cs="Arial"/>
          <w:sz w:val="18"/>
          <w:szCs w:val="18"/>
        </w:rPr>
        <w:t xml:space="preserve"> · Telefax +49 (0) 251 5305-195 · E-Mail: </w:t>
      </w:r>
      <w:r w:rsidR="004756D9">
        <w:rPr>
          <w:rFonts w:ascii="Arial" w:hAnsi="Arial" w:cs="Arial"/>
          <w:sz w:val="18"/>
          <w:szCs w:val="18"/>
        </w:rPr>
        <w:t>u.klose@agenta-pr.de</w:t>
      </w:r>
      <w:bookmarkStart w:id="0" w:name="_GoBack"/>
      <w:bookmarkEnd w:id="0"/>
    </w:p>
    <w:p w14:paraId="30087FCE" w14:textId="77777777" w:rsidR="0041477A" w:rsidRDefault="0041477A" w:rsidP="0041477A">
      <w:pPr>
        <w:spacing w:before="100" w:beforeAutospacing="1" w:after="100" w:afterAutospacing="1" w:line="276" w:lineRule="auto"/>
        <w:contextualSpacing/>
        <w:jc w:val="both"/>
        <w:rPr>
          <w:rFonts w:ascii="Arial" w:hAnsi="Arial" w:cs="Arial"/>
          <w:sz w:val="18"/>
          <w:szCs w:val="18"/>
        </w:rPr>
      </w:pPr>
      <w:r>
        <w:rPr>
          <w:rFonts w:ascii="Arial" w:hAnsi="Arial" w:cs="Arial"/>
          <w:sz w:val="18"/>
          <w:szCs w:val="18"/>
        </w:rPr>
        <w:t xml:space="preserve">Königsstraße 51-53 · D-48143 Münster  </w:t>
      </w:r>
    </w:p>
    <w:p w14:paraId="54AFDB6D" w14:textId="77777777" w:rsidR="00BE3488" w:rsidRPr="009E5BD0" w:rsidRDefault="00BE3488" w:rsidP="003F7589">
      <w:pPr>
        <w:spacing w:line="360" w:lineRule="auto"/>
        <w:jc w:val="both"/>
        <w:rPr>
          <w:rFonts w:ascii="Arial" w:hAnsi="Arial" w:cs="Arial"/>
          <w:bCs/>
          <w:sz w:val="22"/>
          <w:szCs w:val="22"/>
        </w:rPr>
      </w:pPr>
    </w:p>
    <w:sectPr w:rsidR="00BE3488" w:rsidRPr="009E5BD0" w:rsidSect="00211E5B">
      <w:headerReference w:type="default" r:id="rId10"/>
      <w:footerReference w:type="default" r:id="rId11"/>
      <w:pgSz w:w="11906" w:h="16838"/>
      <w:pgMar w:top="4678" w:right="1418" w:bottom="1276" w:left="1701" w:header="709" w:footer="669"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77B4ED" w14:textId="77777777" w:rsidR="002D4FC1" w:rsidRDefault="002D4FC1">
      <w:r>
        <w:separator/>
      </w:r>
    </w:p>
  </w:endnote>
  <w:endnote w:type="continuationSeparator" w:id="0">
    <w:p w14:paraId="2750C4C1" w14:textId="77777777" w:rsidR="002D4FC1" w:rsidRDefault="002D4F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ヒラギノ角ゴ Pro W3">
    <w:charset w:val="00"/>
    <w:family w:val="roman"/>
    <w:pitch w:val="default"/>
  </w:font>
  <w:font w:name="HelveticaNeue LT 65 Medium">
    <w:altName w:val="Trebuchet MS"/>
    <w:charset w:val="00"/>
    <w:family w:val="auto"/>
    <w:pitch w:val="variable"/>
    <w:sig w:usb0="80000027"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E6A7D9" w14:textId="77777777" w:rsidR="00CA5392" w:rsidRPr="002009DA" w:rsidRDefault="00CA5392" w:rsidP="00CA5392">
    <w:pPr>
      <w:spacing w:line="200" w:lineRule="exact"/>
      <w:jc w:val="right"/>
      <w:rPr>
        <w:rFonts w:ascii="Arial" w:hAnsi="Arial" w:cs="Arial"/>
        <w:bCs/>
        <w:color w:val="808080"/>
        <w:sz w:val="16"/>
        <w:szCs w:val="16"/>
      </w:rPr>
    </w:pPr>
    <w:r w:rsidRPr="002009DA">
      <w:rPr>
        <w:rFonts w:ascii="Arial" w:hAnsi="Arial" w:cs="Arial"/>
        <w:bCs/>
        <w:color w:val="808080"/>
        <w:sz w:val="16"/>
        <w:szCs w:val="16"/>
      </w:rPr>
      <w:t xml:space="preserve">Seite </w:t>
    </w:r>
    <w:r w:rsidRPr="002009DA">
      <w:rPr>
        <w:rFonts w:ascii="Arial" w:hAnsi="Arial" w:cs="Arial"/>
        <w:bCs/>
        <w:color w:val="808080"/>
        <w:sz w:val="16"/>
        <w:szCs w:val="16"/>
      </w:rPr>
      <w:fldChar w:fldCharType="begin"/>
    </w:r>
    <w:r w:rsidRPr="002009DA">
      <w:rPr>
        <w:rFonts w:ascii="Arial" w:hAnsi="Arial" w:cs="Arial"/>
        <w:bCs/>
        <w:color w:val="808080"/>
        <w:sz w:val="16"/>
        <w:szCs w:val="16"/>
      </w:rPr>
      <w:instrText>PAGE  \* Arabic  \* MERGEFORMAT</w:instrText>
    </w:r>
    <w:r w:rsidRPr="002009DA">
      <w:rPr>
        <w:rFonts w:ascii="Arial" w:hAnsi="Arial" w:cs="Arial"/>
        <w:bCs/>
        <w:color w:val="808080"/>
        <w:sz w:val="16"/>
        <w:szCs w:val="16"/>
      </w:rPr>
      <w:fldChar w:fldCharType="separate"/>
    </w:r>
    <w:r w:rsidR="004756D9">
      <w:rPr>
        <w:rFonts w:ascii="Arial" w:hAnsi="Arial" w:cs="Arial"/>
        <w:bCs/>
        <w:noProof/>
        <w:color w:val="808080"/>
        <w:sz w:val="16"/>
        <w:szCs w:val="16"/>
      </w:rPr>
      <w:t>2</w:t>
    </w:r>
    <w:r w:rsidRPr="002009DA">
      <w:rPr>
        <w:rFonts w:ascii="Arial" w:hAnsi="Arial" w:cs="Arial"/>
        <w:bCs/>
        <w:color w:val="808080"/>
        <w:sz w:val="16"/>
        <w:szCs w:val="16"/>
      </w:rPr>
      <w:fldChar w:fldCharType="end"/>
    </w:r>
    <w:r w:rsidRPr="002009DA">
      <w:rPr>
        <w:rFonts w:ascii="Arial" w:hAnsi="Arial" w:cs="Arial"/>
        <w:bCs/>
        <w:color w:val="808080"/>
        <w:sz w:val="16"/>
        <w:szCs w:val="16"/>
      </w:rPr>
      <w:t xml:space="preserve"> von </w:t>
    </w:r>
    <w:r w:rsidRPr="002009DA">
      <w:rPr>
        <w:rFonts w:ascii="Arial" w:hAnsi="Arial" w:cs="Arial"/>
        <w:bCs/>
        <w:color w:val="808080"/>
        <w:sz w:val="16"/>
        <w:szCs w:val="16"/>
      </w:rPr>
      <w:fldChar w:fldCharType="begin"/>
    </w:r>
    <w:r w:rsidRPr="002009DA">
      <w:rPr>
        <w:rFonts w:ascii="Arial" w:hAnsi="Arial" w:cs="Arial"/>
        <w:bCs/>
        <w:color w:val="808080"/>
        <w:sz w:val="16"/>
        <w:szCs w:val="16"/>
      </w:rPr>
      <w:instrText>NUMPAGES  \* Arabic  \* MERGEFORMAT</w:instrText>
    </w:r>
    <w:r w:rsidRPr="002009DA">
      <w:rPr>
        <w:rFonts w:ascii="Arial" w:hAnsi="Arial" w:cs="Arial"/>
        <w:bCs/>
        <w:color w:val="808080"/>
        <w:sz w:val="16"/>
        <w:szCs w:val="16"/>
      </w:rPr>
      <w:fldChar w:fldCharType="separate"/>
    </w:r>
    <w:r w:rsidR="004756D9">
      <w:rPr>
        <w:rFonts w:ascii="Arial" w:hAnsi="Arial" w:cs="Arial"/>
        <w:bCs/>
        <w:noProof/>
        <w:color w:val="808080"/>
        <w:sz w:val="16"/>
        <w:szCs w:val="16"/>
      </w:rPr>
      <w:t>2</w:t>
    </w:r>
    <w:r w:rsidRPr="002009DA">
      <w:rPr>
        <w:rFonts w:ascii="Arial" w:hAnsi="Arial" w:cs="Arial"/>
        <w:bCs/>
        <w:color w:val="808080"/>
        <w:sz w:val="16"/>
        <w:szCs w:val="16"/>
      </w:rPr>
      <w:fldChar w:fldCharType="end"/>
    </w:r>
  </w:p>
  <w:p w14:paraId="02C1FC43" w14:textId="77777777" w:rsidR="002009DA" w:rsidRDefault="002009DA" w:rsidP="00CA5392">
    <w:pPr>
      <w:spacing w:line="200" w:lineRule="exact"/>
      <w:jc w:val="center"/>
      <w:rPr>
        <w:rFonts w:ascii="Arial" w:hAnsi="Arial" w:cs="Arial"/>
        <w:b/>
        <w:bCs/>
        <w:color w:val="808080"/>
        <w:sz w:val="14"/>
        <w:szCs w:val="16"/>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81D3F0" w14:textId="77777777" w:rsidR="002D4FC1" w:rsidRDefault="002D4FC1">
      <w:r>
        <w:separator/>
      </w:r>
    </w:p>
  </w:footnote>
  <w:footnote w:type="continuationSeparator" w:id="0">
    <w:p w14:paraId="6CCC7981" w14:textId="77777777" w:rsidR="002D4FC1" w:rsidRDefault="002D4F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C8B932" w14:textId="77777777" w:rsidR="006552EA" w:rsidRPr="002B6F51" w:rsidRDefault="000C10A8" w:rsidP="000D7341">
    <w:pPr>
      <w:pStyle w:val="Kopfzeile"/>
      <w:tabs>
        <w:tab w:val="clear" w:pos="4536"/>
        <w:tab w:val="clear" w:pos="9072"/>
      </w:tabs>
      <w:ind w:right="-2"/>
      <w:jc w:val="both"/>
    </w:pPr>
    <w:r w:rsidRPr="000C10A8">
      <w:rPr>
        <w:noProof/>
        <w:lang w:eastAsia="de-DE"/>
      </w:rPr>
      <w:drawing>
        <wp:anchor distT="0" distB="0" distL="114300" distR="114300" simplePos="0" relativeHeight="251660288" behindDoc="0" locked="0" layoutInCell="1" allowOverlap="1" wp14:anchorId="35EDCEAB" wp14:editId="7F1E495D">
          <wp:simplePos x="0" y="0"/>
          <wp:positionH relativeFrom="column">
            <wp:posOffset>3400425</wp:posOffset>
          </wp:positionH>
          <wp:positionV relativeFrom="paragraph">
            <wp:posOffset>-76200</wp:posOffset>
          </wp:positionV>
          <wp:extent cx="2517775" cy="566420"/>
          <wp:effectExtent l="0" t="0" r="0" b="0"/>
          <wp:wrapNone/>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_Hunter_Douglas_R1_4C_POS.jpg"/>
                  <pic:cNvPicPr/>
                </pic:nvPicPr>
                <pic:blipFill rotWithShape="1">
                  <a:blip r:embed="rId1" cstate="print">
                    <a:clrChange>
                      <a:clrFrom>
                        <a:srgbClr val="FFFFFE"/>
                      </a:clrFrom>
                      <a:clrTo>
                        <a:srgbClr val="FFFFFE">
                          <a:alpha val="0"/>
                        </a:srgbClr>
                      </a:clrTo>
                    </a:clrChange>
                    <a:extLst>
                      <a:ext uri="{28A0092B-C50C-407E-A947-70E740481C1C}">
                        <a14:useLocalDpi xmlns:a14="http://schemas.microsoft.com/office/drawing/2010/main" val="0"/>
                      </a:ext>
                    </a:extLst>
                  </a:blip>
                  <a:srcRect t="33880" b="34726"/>
                  <a:stretch/>
                </pic:blipFill>
                <pic:spPr bwMode="auto">
                  <a:xfrm>
                    <a:off x="0" y="0"/>
                    <a:ext cx="2517775" cy="5664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C10A8">
      <w:rPr>
        <w:noProof/>
        <w:lang w:eastAsia="de-DE"/>
      </w:rPr>
      <w:drawing>
        <wp:anchor distT="0" distB="0" distL="114300" distR="114300" simplePos="0" relativeHeight="251656192" behindDoc="0" locked="0" layoutInCell="1" allowOverlap="1" wp14:anchorId="47F16D6B" wp14:editId="13FF8CCC">
          <wp:simplePos x="0" y="0"/>
          <wp:positionH relativeFrom="column">
            <wp:posOffset>-234315</wp:posOffset>
          </wp:positionH>
          <wp:positionV relativeFrom="paragraph">
            <wp:posOffset>-232740</wp:posOffset>
          </wp:positionV>
          <wp:extent cx="1799590" cy="1292225"/>
          <wp:effectExtent l="0" t="0" r="0" b="3175"/>
          <wp:wrapNone/>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UETTE_Logo mit Streifen_01.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99590" cy="1292225"/>
                  </a:xfrm>
                  <a:prstGeom prst="rect">
                    <a:avLst/>
                  </a:prstGeom>
                </pic:spPr>
              </pic:pic>
            </a:graphicData>
          </a:graphic>
          <wp14:sizeRelH relativeFrom="page">
            <wp14:pctWidth>0</wp14:pctWidth>
          </wp14:sizeRelH>
          <wp14:sizeRelV relativeFrom="page">
            <wp14:pctHeight>0</wp14:pctHeight>
          </wp14:sizeRelV>
        </wp:anchor>
      </w:drawing>
    </w:r>
    <w:r w:rsidR="006F6F86">
      <w:tab/>
    </w:r>
  </w:p>
  <w:p w14:paraId="0375921A" w14:textId="77777777" w:rsidR="00DC14B6" w:rsidRDefault="00DC14B6">
    <w:pPr>
      <w:pStyle w:val="Kopfzeile"/>
      <w:ind w:right="-285"/>
      <w:rPr>
        <w:rFonts w:ascii="HelveticaNeue LT 65 Medium" w:hAnsi="HelveticaNeue LT 65 Medium" w:cs="HelveticaNeue LT 65 Medium"/>
        <w:color w:val="808080"/>
        <w:sz w:val="36"/>
      </w:rPr>
    </w:pPr>
  </w:p>
  <w:p w14:paraId="5072A83E" w14:textId="77777777" w:rsidR="00DC14B6" w:rsidRDefault="00DC14B6">
    <w:pPr>
      <w:pStyle w:val="Kopfzeile"/>
      <w:ind w:right="-285"/>
      <w:rPr>
        <w:rFonts w:ascii="HelveticaNeue LT 65 Medium" w:hAnsi="HelveticaNeue LT 65 Medium" w:cs="HelveticaNeue LT 65 Medium"/>
        <w:color w:val="808080"/>
        <w:sz w:val="36"/>
      </w:rPr>
    </w:pPr>
  </w:p>
  <w:p w14:paraId="59AD2039" w14:textId="77777777" w:rsidR="000C10A8" w:rsidRDefault="000C10A8">
    <w:pPr>
      <w:pStyle w:val="Kopfzeile"/>
      <w:ind w:right="-285"/>
      <w:rPr>
        <w:rFonts w:ascii="HelveticaNeue LT 65 Medium" w:hAnsi="HelveticaNeue LT 65 Medium" w:cs="HelveticaNeue LT 65 Medium"/>
        <w:color w:val="808080"/>
        <w:sz w:val="36"/>
      </w:rPr>
    </w:pPr>
  </w:p>
  <w:p w14:paraId="61BA1268" w14:textId="77777777" w:rsidR="000C10A8" w:rsidRDefault="000C10A8">
    <w:pPr>
      <w:pStyle w:val="Kopfzeile"/>
      <w:ind w:right="-285"/>
      <w:rPr>
        <w:rFonts w:ascii="HelveticaNeue LT 65 Medium" w:hAnsi="HelveticaNeue LT 65 Medium" w:cs="HelveticaNeue LT 65 Medium"/>
        <w:color w:val="808080"/>
        <w:sz w:val="36"/>
      </w:rPr>
    </w:pPr>
  </w:p>
  <w:p w14:paraId="3A61089B" w14:textId="77777777" w:rsidR="00FF19ED" w:rsidRDefault="00DC14B6">
    <w:pPr>
      <w:pStyle w:val="Kopfzeile"/>
      <w:ind w:right="-285"/>
      <w:rPr>
        <w:rFonts w:ascii="Arial" w:hAnsi="Arial" w:cs="Arial"/>
        <w:color w:val="808080"/>
        <w:sz w:val="36"/>
      </w:rPr>
    </w:pPr>
    <w:r w:rsidRPr="006F6F86">
      <w:rPr>
        <w:rFonts w:ascii="Arial" w:hAnsi="Arial" w:cs="Arial"/>
        <w:color w:val="808080"/>
        <w:sz w:val="36"/>
      </w:rPr>
      <w:t>Presseinformation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7680B"/>
    <w:multiLevelType w:val="multilevel"/>
    <w:tmpl w:val="5C549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3224D3"/>
    <w:multiLevelType w:val="multilevel"/>
    <w:tmpl w:val="F424A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6146FE"/>
    <w:multiLevelType w:val="multilevel"/>
    <w:tmpl w:val="6C2E9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36113C"/>
    <w:multiLevelType w:val="multilevel"/>
    <w:tmpl w:val="96E2E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4026D17"/>
    <w:multiLevelType w:val="hybridMultilevel"/>
    <w:tmpl w:val="C51A15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58C457C"/>
    <w:multiLevelType w:val="multilevel"/>
    <w:tmpl w:val="E1484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7D46478"/>
    <w:multiLevelType w:val="multilevel"/>
    <w:tmpl w:val="1DF231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0AC228A"/>
    <w:multiLevelType w:val="multilevel"/>
    <w:tmpl w:val="7228F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27D20B0"/>
    <w:multiLevelType w:val="multilevel"/>
    <w:tmpl w:val="7EC4C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EEF0CCC"/>
    <w:multiLevelType w:val="multilevel"/>
    <w:tmpl w:val="4D32F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2F03949"/>
    <w:multiLevelType w:val="hybridMultilevel"/>
    <w:tmpl w:val="EF90F5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3A00496"/>
    <w:multiLevelType w:val="hybridMultilevel"/>
    <w:tmpl w:val="4152587A"/>
    <w:lvl w:ilvl="0" w:tplc="48D6863C">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64454C8"/>
    <w:multiLevelType w:val="hybridMultilevel"/>
    <w:tmpl w:val="772898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B066B8D"/>
    <w:multiLevelType w:val="multilevel"/>
    <w:tmpl w:val="838AC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1"/>
  </w:num>
  <w:num w:numId="3">
    <w:abstractNumId w:val="12"/>
  </w:num>
  <w:num w:numId="4">
    <w:abstractNumId w:val="7"/>
  </w:num>
  <w:num w:numId="5">
    <w:abstractNumId w:val="4"/>
  </w:num>
  <w:num w:numId="6">
    <w:abstractNumId w:val="2"/>
  </w:num>
  <w:num w:numId="7">
    <w:abstractNumId w:val="5"/>
  </w:num>
  <w:num w:numId="8">
    <w:abstractNumId w:val="1"/>
  </w:num>
  <w:num w:numId="9">
    <w:abstractNumId w:val="3"/>
  </w:num>
  <w:num w:numId="10">
    <w:abstractNumId w:val="9"/>
  </w:num>
  <w:num w:numId="11">
    <w:abstractNumId w:val="13"/>
  </w:num>
  <w:num w:numId="12">
    <w:abstractNumId w:val="0"/>
  </w:num>
  <w:num w:numId="13">
    <w:abstractNumId w:val="6"/>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94209">
      <o:colormenu v:ext="edit" stroke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2C7"/>
    <w:rsid w:val="00013A87"/>
    <w:rsid w:val="00016F9E"/>
    <w:rsid w:val="0002583D"/>
    <w:rsid w:val="000270A6"/>
    <w:rsid w:val="000319D7"/>
    <w:rsid w:val="00033561"/>
    <w:rsid w:val="00040D37"/>
    <w:rsid w:val="00044C9D"/>
    <w:rsid w:val="0005331E"/>
    <w:rsid w:val="00055133"/>
    <w:rsid w:val="00067E18"/>
    <w:rsid w:val="0007244F"/>
    <w:rsid w:val="00082014"/>
    <w:rsid w:val="00096284"/>
    <w:rsid w:val="00097C76"/>
    <w:rsid w:val="000B4BD4"/>
    <w:rsid w:val="000C00CE"/>
    <w:rsid w:val="000C0865"/>
    <w:rsid w:val="000C10A8"/>
    <w:rsid w:val="000C3735"/>
    <w:rsid w:val="000C3C94"/>
    <w:rsid w:val="000D086C"/>
    <w:rsid w:val="000D7341"/>
    <w:rsid w:val="000E0A47"/>
    <w:rsid w:val="000E2246"/>
    <w:rsid w:val="000E7A7B"/>
    <w:rsid w:val="000F6BF2"/>
    <w:rsid w:val="00100874"/>
    <w:rsid w:val="00102658"/>
    <w:rsid w:val="00107CBB"/>
    <w:rsid w:val="001138E5"/>
    <w:rsid w:val="00114825"/>
    <w:rsid w:val="00115F90"/>
    <w:rsid w:val="00141479"/>
    <w:rsid w:val="0014151D"/>
    <w:rsid w:val="00143960"/>
    <w:rsid w:val="00152D45"/>
    <w:rsid w:val="00154EDD"/>
    <w:rsid w:val="0016399E"/>
    <w:rsid w:val="00184A58"/>
    <w:rsid w:val="00187DC1"/>
    <w:rsid w:val="001A1377"/>
    <w:rsid w:val="001B2C76"/>
    <w:rsid w:val="001B3503"/>
    <w:rsid w:val="001B6C22"/>
    <w:rsid w:val="001C3878"/>
    <w:rsid w:val="001C6058"/>
    <w:rsid w:val="001D0FAB"/>
    <w:rsid w:val="001D5742"/>
    <w:rsid w:val="001D6D8F"/>
    <w:rsid w:val="001E4602"/>
    <w:rsid w:val="001E48BD"/>
    <w:rsid w:val="002009DA"/>
    <w:rsid w:val="00203034"/>
    <w:rsid w:val="00204AEE"/>
    <w:rsid w:val="00207C61"/>
    <w:rsid w:val="002115BF"/>
    <w:rsid w:val="00211E5B"/>
    <w:rsid w:val="00214AD5"/>
    <w:rsid w:val="002229BD"/>
    <w:rsid w:val="00226E06"/>
    <w:rsid w:val="0023498F"/>
    <w:rsid w:val="002405E5"/>
    <w:rsid w:val="00244674"/>
    <w:rsid w:val="00246FD1"/>
    <w:rsid w:val="00251394"/>
    <w:rsid w:val="00253B47"/>
    <w:rsid w:val="00253F33"/>
    <w:rsid w:val="00257A1A"/>
    <w:rsid w:val="00273798"/>
    <w:rsid w:val="00291691"/>
    <w:rsid w:val="0029251D"/>
    <w:rsid w:val="00293C38"/>
    <w:rsid w:val="002D2960"/>
    <w:rsid w:val="002D4FC1"/>
    <w:rsid w:val="002E327B"/>
    <w:rsid w:val="002E4702"/>
    <w:rsid w:val="002E5F28"/>
    <w:rsid w:val="002F5930"/>
    <w:rsid w:val="00301F04"/>
    <w:rsid w:val="00316DDE"/>
    <w:rsid w:val="00331532"/>
    <w:rsid w:val="00331B93"/>
    <w:rsid w:val="003473E6"/>
    <w:rsid w:val="00347E6A"/>
    <w:rsid w:val="0035759E"/>
    <w:rsid w:val="00357A1D"/>
    <w:rsid w:val="00360CF3"/>
    <w:rsid w:val="00361DEF"/>
    <w:rsid w:val="00365D5C"/>
    <w:rsid w:val="00370145"/>
    <w:rsid w:val="003751D7"/>
    <w:rsid w:val="00383936"/>
    <w:rsid w:val="003851D4"/>
    <w:rsid w:val="00392142"/>
    <w:rsid w:val="003A0EB4"/>
    <w:rsid w:val="003B1FCF"/>
    <w:rsid w:val="003B787E"/>
    <w:rsid w:val="003C0267"/>
    <w:rsid w:val="003C67C8"/>
    <w:rsid w:val="003D0942"/>
    <w:rsid w:val="003D0C89"/>
    <w:rsid w:val="003D1C89"/>
    <w:rsid w:val="003D49E2"/>
    <w:rsid w:val="003D5D7F"/>
    <w:rsid w:val="003D6BA0"/>
    <w:rsid w:val="003D6F81"/>
    <w:rsid w:val="003E030F"/>
    <w:rsid w:val="003E05EA"/>
    <w:rsid w:val="003E69F2"/>
    <w:rsid w:val="003F2120"/>
    <w:rsid w:val="003F59E3"/>
    <w:rsid w:val="003F7589"/>
    <w:rsid w:val="00403086"/>
    <w:rsid w:val="0040630F"/>
    <w:rsid w:val="00414392"/>
    <w:rsid w:val="0041477A"/>
    <w:rsid w:val="00424DD5"/>
    <w:rsid w:val="00427970"/>
    <w:rsid w:val="004343C3"/>
    <w:rsid w:val="00445870"/>
    <w:rsid w:val="00452001"/>
    <w:rsid w:val="004521B5"/>
    <w:rsid w:val="00452F4A"/>
    <w:rsid w:val="00462B02"/>
    <w:rsid w:val="00467495"/>
    <w:rsid w:val="00470BE2"/>
    <w:rsid w:val="004715E7"/>
    <w:rsid w:val="004756D9"/>
    <w:rsid w:val="00485D6E"/>
    <w:rsid w:val="00495BF7"/>
    <w:rsid w:val="004A5E29"/>
    <w:rsid w:val="004B5A20"/>
    <w:rsid w:val="004C3099"/>
    <w:rsid w:val="004C3D5C"/>
    <w:rsid w:val="004E651B"/>
    <w:rsid w:val="0050259F"/>
    <w:rsid w:val="00502825"/>
    <w:rsid w:val="00506992"/>
    <w:rsid w:val="0051521B"/>
    <w:rsid w:val="00523C5C"/>
    <w:rsid w:val="00527738"/>
    <w:rsid w:val="00532F25"/>
    <w:rsid w:val="005362A2"/>
    <w:rsid w:val="00536801"/>
    <w:rsid w:val="00541B1E"/>
    <w:rsid w:val="005426F6"/>
    <w:rsid w:val="00547825"/>
    <w:rsid w:val="0055147E"/>
    <w:rsid w:val="005529EE"/>
    <w:rsid w:val="00552C6B"/>
    <w:rsid w:val="00555E94"/>
    <w:rsid w:val="005620AA"/>
    <w:rsid w:val="005620C4"/>
    <w:rsid w:val="0056473C"/>
    <w:rsid w:val="0056546C"/>
    <w:rsid w:val="00571CE3"/>
    <w:rsid w:val="00573389"/>
    <w:rsid w:val="005748EE"/>
    <w:rsid w:val="0058120D"/>
    <w:rsid w:val="00584F87"/>
    <w:rsid w:val="005931DA"/>
    <w:rsid w:val="00597AEC"/>
    <w:rsid w:val="005A02F8"/>
    <w:rsid w:val="005A0415"/>
    <w:rsid w:val="005A6F82"/>
    <w:rsid w:val="005B3C54"/>
    <w:rsid w:val="005C3474"/>
    <w:rsid w:val="005C49A0"/>
    <w:rsid w:val="005D4F44"/>
    <w:rsid w:val="005D67AF"/>
    <w:rsid w:val="005F51CC"/>
    <w:rsid w:val="00606519"/>
    <w:rsid w:val="00620334"/>
    <w:rsid w:val="00621E5D"/>
    <w:rsid w:val="00623DC0"/>
    <w:rsid w:val="00632876"/>
    <w:rsid w:val="00643CC3"/>
    <w:rsid w:val="00644E73"/>
    <w:rsid w:val="0065406B"/>
    <w:rsid w:val="00654EDF"/>
    <w:rsid w:val="006552EA"/>
    <w:rsid w:val="006606C1"/>
    <w:rsid w:val="0066387A"/>
    <w:rsid w:val="00675C6B"/>
    <w:rsid w:val="00682919"/>
    <w:rsid w:val="00691413"/>
    <w:rsid w:val="006A0D54"/>
    <w:rsid w:val="006A5219"/>
    <w:rsid w:val="006B6C58"/>
    <w:rsid w:val="006C59A1"/>
    <w:rsid w:val="006C71AB"/>
    <w:rsid w:val="006E00B7"/>
    <w:rsid w:val="006E3645"/>
    <w:rsid w:val="006F2B40"/>
    <w:rsid w:val="006F379C"/>
    <w:rsid w:val="006F4E81"/>
    <w:rsid w:val="006F6F86"/>
    <w:rsid w:val="006F7C2A"/>
    <w:rsid w:val="006F7ED0"/>
    <w:rsid w:val="00700787"/>
    <w:rsid w:val="00701317"/>
    <w:rsid w:val="00704160"/>
    <w:rsid w:val="00707803"/>
    <w:rsid w:val="00715FF0"/>
    <w:rsid w:val="00731AAA"/>
    <w:rsid w:val="00733186"/>
    <w:rsid w:val="00735194"/>
    <w:rsid w:val="00736D19"/>
    <w:rsid w:val="0074013C"/>
    <w:rsid w:val="0074293E"/>
    <w:rsid w:val="00742CD2"/>
    <w:rsid w:val="0074701F"/>
    <w:rsid w:val="00750BF9"/>
    <w:rsid w:val="00751614"/>
    <w:rsid w:val="0075513D"/>
    <w:rsid w:val="00755BCD"/>
    <w:rsid w:val="0075682A"/>
    <w:rsid w:val="007601C4"/>
    <w:rsid w:val="007616BA"/>
    <w:rsid w:val="00763788"/>
    <w:rsid w:val="0076393B"/>
    <w:rsid w:val="00770CE8"/>
    <w:rsid w:val="00777F6B"/>
    <w:rsid w:val="007865A4"/>
    <w:rsid w:val="0079472C"/>
    <w:rsid w:val="00797583"/>
    <w:rsid w:val="007A5383"/>
    <w:rsid w:val="007A7925"/>
    <w:rsid w:val="007B1F51"/>
    <w:rsid w:val="007B2E54"/>
    <w:rsid w:val="007B40BD"/>
    <w:rsid w:val="007B6DC9"/>
    <w:rsid w:val="007D0A22"/>
    <w:rsid w:val="007D143B"/>
    <w:rsid w:val="007D38D7"/>
    <w:rsid w:val="007D3FDB"/>
    <w:rsid w:val="007F14A7"/>
    <w:rsid w:val="007F1823"/>
    <w:rsid w:val="007F211C"/>
    <w:rsid w:val="007F5331"/>
    <w:rsid w:val="007F5D6F"/>
    <w:rsid w:val="00800AE6"/>
    <w:rsid w:val="00804D89"/>
    <w:rsid w:val="00810E15"/>
    <w:rsid w:val="00816426"/>
    <w:rsid w:val="00830946"/>
    <w:rsid w:val="00832D5B"/>
    <w:rsid w:val="00846364"/>
    <w:rsid w:val="00855DAF"/>
    <w:rsid w:val="00857C03"/>
    <w:rsid w:val="008601E5"/>
    <w:rsid w:val="008647FD"/>
    <w:rsid w:val="00865D0A"/>
    <w:rsid w:val="00876FA1"/>
    <w:rsid w:val="00885CE7"/>
    <w:rsid w:val="0088758B"/>
    <w:rsid w:val="00891512"/>
    <w:rsid w:val="00893CC0"/>
    <w:rsid w:val="008966E7"/>
    <w:rsid w:val="008977F7"/>
    <w:rsid w:val="008A1EAD"/>
    <w:rsid w:val="008B3D38"/>
    <w:rsid w:val="008B4184"/>
    <w:rsid w:val="008C27E7"/>
    <w:rsid w:val="008C600A"/>
    <w:rsid w:val="008C6307"/>
    <w:rsid w:val="008D1D8F"/>
    <w:rsid w:val="008D68DA"/>
    <w:rsid w:val="008E063D"/>
    <w:rsid w:val="008E38E0"/>
    <w:rsid w:val="008E4512"/>
    <w:rsid w:val="008E5969"/>
    <w:rsid w:val="008E6E1B"/>
    <w:rsid w:val="008E79A5"/>
    <w:rsid w:val="008F0C6C"/>
    <w:rsid w:val="008F41D5"/>
    <w:rsid w:val="008F5257"/>
    <w:rsid w:val="0090224D"/>
    <w:rsid w:val="00906138"/>
    <w:rsid w:val="00907D94"/>
    <w:rsid w:val="009127CA"/>
    <w:rsid w:val="00930D16"/>
    <w:rsid w:val="00931B68"/>
    <w:rsid w:val="00933FFA"/>
    <w:rsid w:val="00935A21"/>
    <w:rsid w:val="00944160"/>
    <w:rsid w:val="00945554"/>
    <w:rsid w:val="00950D1C"/>
    <w:rsid w:val="009522A4"/>
    <w:rsid w:val="00954B9B"/>
    <w:rsid w:val="00956C26"/>
    <w:rsid w:val="00957431"/>
    <w:rsid w:val="00960BB5"/>
    <w:rsid w:val="009610F2"/>
    <w:rsid w:val="00985141"/>
    <w:rsid w:val="009853C2"/>
    <w:rsid w:val="00995EBB"/>
    <w:rsid w:val="009A688A"/>
    <w:rsid w:val="009A7EBE"/>
    <w:rsid w:val="009B3AA7"/>
    <w:rsid w:val="009B3F28"/>
    <w:rsid w:val="009B4221"/>
    <w:rsid w:val="009C1DC9"/>
    <w:rsid w:val="009C1DEC"/>
    <w:rsid w:val="009C29D6"/>
    <w:rsid w:val="009C2BF8"/>
    <w:rsid w:val="009D298D"/>
    <w:rsid w:val="009D6AAA"/>
    <w:rsid w:val="009E322A"/>
    <w:rsid w:val="009E5BD0"/>
    <w:rsid w:val="009F4B66"/>
    <w:rsid w:val="00A02F4C"/>
    <w:rsid w:val="00A0473D"/>
    <w:rsid w:val="00A07995"/>
    <w:rsid w:val="00A17C6F"/>
    <w:rsid w:val="00A351CE"/>
    <w:rsid w:val="00A41261"/>
    <w:rsid w:val="00A54FE2"/>
    <w:rsid w:val="00A612F4"/>
    <w:rsid w:val="00A634A2"/>
    <w:rsid w:val="00A73273"/>
    <w:rsid w:val="00A736F1"/>
    <w:rsid w:val="00A745B7"/>
    <w:rsid w:val="00A76DD7"/>
    <w:rsid w:val="00A77486"/>
    <w:rsid w:val="00A778F9"/>
    <w:rsid w:val="00A937DE"/>
    <w:rsid w:val="00A93B1F"/>
    <w:rsid w:val="00A94B76"/>
    <w:rsid w:val="00A97BA9"/>
    <w:rsid w:val="00AA24DF"/>
    <w:rsid w:val="00AA280E"/>
    <w:rsid w:val="00AA322A"/>
    <w:rsid w:val="00AA4751"/>
    <w:rsid w:val="00AA6690"/>
    <w:rsid w:val="00AC1202"/>
    <w:rsid w:val="00AC297A"/>
    <w:rsid w:val="00AC5BC4"/>
    <w:rsid w:val="00AD5224"/>
    <w:rsid w:val="00AE21C1"/>
    <w:rsid w:val="00AE4604"/>
    <w:rsid w:val="00AF415B"/>
    <w:rsid w:val="00B06F23"/>
    <w:rsid w:val="00B13CFE"/>
    <w:rsid w:val="00B20DEA"/>
    <w:rsid w:val="00B22AEE"/>
    <w:rsid w:val="00B27A04"/>
    <w:rsid w:val="00B51004"/>
    <w:rsid w:val="00B64E11"/>
    <w:rsid w:val="00B65132"/>
    <w:rsid w:val="00B670F0"/>
    <w:rsid w:val="00B77D50"/>
    <w:rsid w:val="00B80732"/>
    <w:rsid w:val="00B83A60"/>
    <w:rsid w:val="00B84BF7"/>
    <w:rsid w:val="00B84FF8"/>
    <w:rsid w:val="00BA7EF0"/>
    <w:rsid w:val="00BB46A7"/>
    <w:rsid w:val="00BD0F36"/>
    <w:rsid w:val="00BE050F"/>
    <w:rsid w:val="00BE3488"/>
    <w:rsid w:val="00BE3F65"/>
    <w:rsid w:val="00BF2929"/>
    <w:rsid w:val="00BF356E"/>
    <w:rsid w:val="00BF4C77"/>
    <w:rsid w:val="00C023FB"/>
    <w:rsid w:val="00C1438C"/>
    <w:rsid w:val="00C17137"/>
    <w:rsid w:val="00C24F7D"/>
    <w:rsid w:val="00C268A4"/>
    <w:rsid w:val="00C30F09"/>
    <w:rsid w:val="00C32133"/>
    <w:rsid w:val="00C77FE2"/>
    <w:rsid w:val="00C84BBB"/>
    <w:rsid w:val="00CA069D"/>
    <w:rsid w:val="00CA0C03"/>
    <w:rsid w:val="00CA5392"/>
    <w:rsid w:val="00CB080F"/>
    <w:rsid w:val="00CB346C"/>
    <w:rsid w:val="00CB4088"/>
    <w:rsid w:val="00CC0B6B"/>
    <w:rsid w:val="00CC3B5B"/>
    <w:rsid w:val="00CD20D3"/>
    <w:rsid w:val="00CD6157"/>
    <w:rsid w:val="00CD6A19"/>
    <w:rsid w:val="00CE4DED"/>
    <w:rsid w:val="00CF2EC0"/>
    <w:rsid w:val="00D00326"/>
    <w:rsid w:val="00D01BE1"/>
    <w:rsid w:val="00D03B65"/>
    <w:rsid w:val="00D06CAA"/>
    <w:rsid w:val="00D07D3C"/>
    <w:rsid w:val="00D41E3C"/>
    <w:rsid w:val="00D4344A"/>
    <w:rsid w:val="00D43E3F"/>
    <w:rsid w:val="00D47E27"/>
    <w:rsid w:val="00D52C1F"/>
    <w:rsid w:val="00D537A1"/>
    <w:rsid w:val="00D63946"/>
    <w:rsid w:val="00D642AC"/>
    <w:rsid w:val="00D725B6"/>
    <w:rsid w:val="00D742C7"/>
    <w:rsid w:val="00D74624"/>
    <w:rsid w:val="00D93ECE"/>
    <w:rsid w:val="00D95066"/>
    <w:rsid w:val="00D961ED"/>
    <w:rsid w:val="00D967B1"/>
    <w:rsid w:val="00DA0776"/>
    <w:rsid w:val="00DA371A"/>
    <w:rsid w:val="00DA391C"/>
    <w:rsid w:val="00DB461B"/>
    <w:rsid w:val="00DB55C9"/>
    <w:rsid w:val="00DC14B6"/>
    <w:rsid w:val="00DD519E"/>
    <w:rsid w:val="00DE7A8A"/>
    <w:rsid w:val="00DF5EF9"/>
    <w:rsid w:val="00E0056A"/>
    <w:rsid w:val="00E00FDF"/>
    <w:rsid w:val="00E02446"/>
    <w:rsid w:val="00E22B40"/>
    <w:rsid w:val="00E25A34"/>
    <w:rsid w:val="00E26988"/>
    <w:rsid w:val="00E3615C"/>
    <w:rsid w:val="00E439BA"/>
    <w:rsid w:val="00E43E2A"/>
    <w:rsid w:val="00E52681"/>
    <w:rsid w:val="00E6277E"/>
    <w:rsid w:val="00E73296"/>
    <w:rsid w:val="00E73BD5"/>
    <w:rsid w:val="00E75AF9"/>
    <w:rsid w:val="00E9004A"/>
    <w:rsid w:val="00E917D8"/>
    <w:rsid w:val="00E976F7"/>
    <w:rsid w:val="00EB330D"/>
    <w:rsid w:val="00EB74C5"/>
    <w:rsid w:val="00EC2376"/>
    <w:rsid w:val="00EC245E"/>
    <w:rsid w:val="00EC2EE0"/>
    <w:rsid w:val="00ED3E73"/>
    <w:rsid w:val="00ED5B69"/>
    <w:rsid w:val="00EE21C4"/>
    <w:rsid w:val="00EE4F0B"/>
    <w:rsid w:val="00EE5B20"/>
    <w:rsid w:val="00EE680E"/>
    <w:rsid w:val="00EE7BCC"/>
    <w:rsid w:val="00EF48AE"/>
    <w:rsid w:val="00EF6E02"/>
    <w:rsid w:val="00EF776E"/>
    <w:rsid w:val="00F063F9"/>
    <w:rsid w:val="00F17E24"/>
    <w:rsid w:val="00F32949"/>
    <w:rsid w:val="00F4428B"/>
    <w:rsid w:val="00F61E0B"/>
    <w:rsid w:val="00F625AA"/>
    <w:rsid w:val="00F66028"/>
    <w:rsid w:val="00F674DC"/>
    <w:rsid w:val="00F70FD8"/>
    <w:rsid w:val="00F760E5"/>
    <w:rsid w:val="00F76145"/>
    <w:rsid w:val="00F9606F"/>
    <w:rsid w:val="00FA2AF1"/>
    <w:rsid w:val="00FA74B1"/>
    <w:rsid w:val="00FA7D72"/>
    <w:rsid w:val="00FC42BC"/>
    <w:rsid w:val="00FD001E"/>
    <w:rsid w:val="00FD07E9"/>
    <w:rsid w:val="00FD30E0"/>
    <w:rsid w:val="00FF19ED"/>
    <w:rsid w:val="00FF3FF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94209">
      <o:colormenu v:ext="edit" strokecolor="none"/>
    </o:shapedefaults>
    <o:shapelayout v:ext="edit">
      <o:idmap v:ext="edit" data="1"/>
    </o:shapelayout>
  </w:shapeDefaults>
  <w:doNotEmbedSmartTags/>
  <w:decimalSymbol w:val=","/>
  <w:listSeparator w:val=";"/>
  <w14:docId w14:val="39425BD8"/>
  <w15:docId w15:val="{591E977F-7F80-41A7-BAC8-711816AAD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uppressAutoHyphens/>
    </w:pPr>
    <w:rPr>
      <w:sz w:val="24"/>
      <w:szCs w:val="24"/>
      <w:lang w:eastAsia="ar-SA"/>
    </w:rPr>
  </w:style>
  <w:style w:type="paragraph" w:styleId="berschrift1">
    <w:name w:val="heading 1"/>
    <w:basedOn w:val="Standard"/>
    <w:link w:val="berschrift1Zchn"/>
    <w:uiPriority w:val="9"/>
    <w:qFormat/>
    <w:rsid w:val="00EC2376"/>
    <w:pPr>
      <w:suppressAutoHyphens w:val="0"/>
      <w:spacing w:before="100" w:beforeAutospacing="1" w:after="100" w:afterAutospacing="1"/>
      <w:outlineLvl w:val="0"/>
    </w:pPr>
    <w:rPr>
      <w:b/>
      <w:bCs/>
      <w:kern w:val="36"/>
      <w:sz w:val="48"/>
      <w:szCs w:val="48"/>
      <w:lang w:val="x-none" w:eastAsia="x-none"/>
    </w:rPr>
  </w:style>
  <w:style w:type="paragraph" w:styleId="berschrift2">
    <w:name w:val="heading 2"/>
    <w:basedOn w:val="Standard"/>
    <w:next w:val="Standard"/>
    <w:link w:val="berschrift2Zchn"/>
    <w:uiPriority w:val="9"/>
    <w:semiHidden/>
    <w:unhideWhenUsed/>
    <w:qFormat/>
    <w:rsid w:val="001D5742"/>
    <w:pPr>
      <w:keepNext/>
      <w:spacing w:before="240" w:after="60"/>
      <w:outlineLvl w:val="1"/>
    </w:pPr>
    <w:rPr>
      <w:rFonts w:asciiTheme="majorHAnsi" w:eastAsiaTheme="majorEastAsia" w:hAnsiTheme="majorHAnsi" w:cstheme="majorBidi"/>
      <w:b/>
      <w:bCs/>
      <w:i/>
      <w:iCs/>
      <w:sz w:val="28"/>
      <w:szCs w:val="28"/>
    </w:rPr>
  </w:style>
  <w:style w:type="paragraph" w:styleId="berschrift3">
    <w:name w:val="heading 3"/>
    <w:basedOn w:val="Standard"/>
    <w:next w:val="Standard"/>
    <w:link w:val="berschrift3Zchn"/>
    <w:uiPriority w:val="9"/>
    <w:semiHidden/>
    <w:unhideWhenUsed/>
    <w:qFormat/>
    <w:rsid w:val="00715FF0"/>
    <w:pPr>
      <w:keepNext/>
      <w:spacing w:before="240" w:after="60"/>
      <w:outlineLvl w:val="2"/>
    </w:pPr>
    <w:rPr>
      <w:rFonts w:asciiTheme="majorHAnsi" w:eastAsiaTheme="majorEastAsia" w:hAnsiTheme="majorHAnsi" w:cstheme="majorBidi"/>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Pr>
      <w:rFonts w:ascii="Wingdings" w:hAnsi="Wingdings" w:cs="Wingdings" w:hint="default"/>
    </w:rPr>
  </w:style>
  <w:style w:type="character" w:customStyle="1" w:styleId="WW8Num1z1">
    <w:name w:val="WW8Num1z1"/>
    <w:rPr>
      <w:rFonts w:ascii="Courier New" w:hAnsi="Courier New" w:cs="Wingdings" w:hint="default"/>
    </w:rPr>
  </w:style>
  <w:style w:type="character" w:customStyle="1" w:styleId="WW8Num1z3">
    <w:name w:val="WW8Num1z3"/>
    <w:rPr>
      <w:rFonts w:ascii="Symbol" w:hAnsi="Symbol" w:cs="Symbol" w:hint="default"/>
    </w:rPr>
  </w:style>
  <w:style w:type="character" w:customStyle="1" w:styleId="WW8Num2z0">
    <w:name w:val="WW8Num2z0"/>
    <w:rPr>
      <w:rFonts w:ascii="Symbol" w:hAnsi="Symbol" w:cs="Symbol"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3z0">
    <w:name w:val="WW8Num3z0"/>
    <w:rPr>
      <w:rFonts w:ascii="Symbol" w:hAnsi="Symbol" w:cs="Symbol" w:hint="default"/>
    </w:rPr>
  </w:style>
  <w:style w:type="character" w:customStyle="1" w:styleId="WW8Num3z1">
    <w:name w:val="WW8Num3z1"/>
  </w:style>
  <w:style w:type="character" w:customStyle="1" w:styleId="WW8Num3z2">
    <w:name w:val="WW8Num3z2"/>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Arial" w:eastAsia="Times New Roman" w:hAnsi="Arial" w:cs="Arial" w:hint="default"/>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Symbol" w:hAnsi="Symbol" w:cs="Symbol" w:hint="default"/>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6z0">
    <w:name w:val="WW8Num6z0"/>
    <w:rPr>
      <w:rFonts w:hint="default"/>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Wingdings" w:hAnsi="Wingdings" w:cs="Wingdings" w:hint="default"/>
    </w:rPr>
  </w:style>
  <w:style w:type="character" w:customStyle="1" w:styleId="WW8Num7z1">
    <w:name w:val="WW8Num7z1"/>
    <w:rPr>
      <w:rFonts w:ascii="Courier New" w:hAnsi="Courier New" w:cs="Wingdings" w:hint="default"/>
    </w:rPr>
  </w:style>
  <w:style w:type="character" w:customStyle="1" w:styleId="WW8Num7z3">
    <w:name w:val="WW8Num7z3"/>
    <w:rPr>
      <w:rFonts w:ascii="Symbol" w:hAnsi="Symbol" w:cs="Symbol" w:hint="default"/>
    </w:rPr>
  </w:style>
  <w:style w:type="character" w:customStyle="1" w:styleId="WW8Num8z0">
    <w:name w:val="WW8Num8z0"/>
    <w:rPr>
      <w:rFonts w:hint="default"/>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Symbol" w:hAnsi="Symbol" w:cs="Symbol" w:hint="default"/>
    </w:rPr>
  </w:style>
  <w:style w:type="character" w:customStyle="1" w:styleId="WW8Num9z1">
    <w:name w:val="WW8Num9z1"/>
    <w:rPr>
      <w:rFonts w:ascii="Courier New" w:hAnsi="Courier New" w:cs="Wingdings" w:hint="default"/>
    </w:rPr>
  </w:style>
  <w:style w:type="character" w:customStyle="1" w:styleId="WW8Num9z2">
    <w:name w:val="WW8Num9z2"/>
    <w:rPr>
      <w:rFonts w:ascii="Wingdings" w:hAnsi="Wingdings" w:cs="Wingdings" w:hint="default"/>
    </w:rPr>
  </w:style>
  <w:style w:type="character" w:customStyle="1" w:styleId="WW8Num10z0">
    <w:name w:val="WW8Num10z0"/>
    <w:rPr>
      <w:rFonts w:ascii="Symbol" w:hAnsi="Symbol" w:cs="Symbol" w:hint="default"/>
    </w:rPr>
  </w:style>
  <w:style w:type="character" w:customStyle="1" w:styleId="WW8Num10z1">
    <w:name w:val="WW8Num10z1"/>
    <w:rPr>
      <w:rFonts w:ascii="Courier New" w:hAnsi="Courier New" w:cs="Wingdings" w:hint="default"/>
    </w:rPr>
  </w:style>
  <w:style w:type="character" w:customStyle="1" w:styleId="WW8Num10z2">
    <w:name w:val="WW8Num10z2"/>
    <w:rPr>
      <w:rFonts w:ascii="Wingdings" w:hAnsi="Wingdings" w:cs="Wingdings" w:hint="default"/>
    </w:rPr>
  </w:style>
  <w:style w:type="character" w:customStyle="1" w:styleId="WW8Num11z0">
    <w:name w:val="WW8Num11z0"/>
    <w:rPr>
      <w:rFonts w:ascii="Times New Roman" w:eastAsia="Times New Roman" w:hAnsi="Times New Roman" w:cs="Times New Roman" w:hint="default"/>
    </w:rPr>
  </w:style>
  <w:style w:type="character" w:customStyle="1" w:styleId="WW8Num11z1">
    <w:name w:val="WW8Num11z1"/>
    <w:rPr>
      <w:rFonts w:ascii="Courier New" w:hAnsi="Courier New" w:cs="Wingdings" w:hint="default"/>
    </w:rPr>
  </w:style>
  <w:style w:type="character" w:customStyle="1" w:styleId="WW8Num11z2">
    <w:name w:val="WW8Num11z2"/>
    <w:rPr>
      <w:rFonts w:ascii="Wingdings" w:hAnsi="Wingdings" w:cs="Wingdings" w:hint="default"/>
    </w:rPr>
  </w:style>
  <w:style w:type="character" w:customStyle="1" w:styleId="WW8Num11z3">
    <w:name w:val="WW8Num11z3"/>
    <w:rPr>
      <w:rFonts w:ascii="Symbol" w:hAnsi="Symbol" w:cs="Symbol" w:hint="default"/>
    </w:rPr>
  </w:style>
  <w:style w:type="character" w:customStyle="1" w:styleId="WW8Num12z0">
    <w:name w:val="WW8Num12z0"/>
    <w:rPr>
      <w:rFonts w:ascii="Symbol" w:hAnsi="Symbol" w:cs="Symbol" w:hint="default"/>
    </w:rPr>
  </w:style>
  <w:style w:type="character" w:customStyle="1" w:styleId="WW8Num12z1">
    <w:name w:val="WW8Num12z1"/>
    <w:rPr>
      <w:rFonts w:ascii="Courier New" w:hAnsi="Courier New" w:cs="Courier New" w:hint="default"/>
    </w:rPr>
  </w:style>
  <w:style w:type="character" w:customStyle="1" w:styleId="WW8Num12z2">
    <w:name w:val="WW8Num12z2"/>
    <w:rPr>
      <w:rFonts w:ascii="Wingdings" w:hAnsi="Wingdings" w:cs="Wingdings" w:hint="default"/>
    </w:rPr>
  </w:style>
  <w:style w:type="character" w:customStyle="1" w:styleId="WW8Num13z0">
    <w:name w:val="WW8Num13z0"/>
    <w:rPr>
      <w:rFonts w:ascii="Wingdings" w:hAnsi="Wingdings" w:cs="Wingdings" w:hint="default"/>
    </w:rPr>
  </w:style>
  <w:style w:type="character" w:customStyle="1" w:styleId="WW8Num13z1">
    <w:name w:val="WW8Num13z1"/>
    <w:rPr>
      <w:rFonts w:ascii="Courier New" w:hAnsi="Courier New" w:cs="Wingdings" w:hint="default"/>
    </w:rPr>
  </w:style>
  <w:style w:type="character" w:customStyle="1" w:styleId="WW8Num13z3">
    <w:name w:val="WW8Num13z3"/>
    <w:rPr>
      <w:rFonts w:ascii="Symbol" w:hAnsi="Symbol" w:cs="Symbol" w:hint="default"/>
    </w:rPr>
  </w:style>
  <w:style w:type="character" w:customStyle="1" w:styleId="WW8Num14z0">
    <w:name w:val="WW8Num14z0"/>
    <w:rPr>
      <w:rFonts w:ascii="Symbol" w:hAnsi="Symbol" w:cs="Symbol" w:hint="default"/>
    </w:rPr>
  </w:style>
  <w:style w:type="character" w:customStyle="1" w:styleId="WW8Num14z1">
    <w:name w:val="WW8Num14z1"/>
    <w:rPr>
      <w:rFonts w:ascii="Courier New" w:hAnsi="Courier New" w:cs="Wingdings" w:hint="default"/>
    </w:rPr>
  </w:style>
  <w:style w:type="character" w:customStyle="1" w:styleId="WW8Num14z2">
    <w:name w:val="WW8Num14z2"/>
    <w:rPr>
      <w:rFonts w:ascii="Wingdings" w:hAnsi="Wingdings" w:cs="Wingdings" w:hint="default"/>
    </w:rPr>
  </w:style>
  <w:style w:type="character" w:customStyle="1" w:styleId="Absatz-Standardschriftart1">
    <w:name w:val="Absatz-Standardschriftart1"/>
  </w:style>
  <w:style w:type="character" w:styleId="Hyperlink">
    <w:name w:val="Hyperlink"/>
    <w:rPr>
      <w:color w:val="0000FF"/>
      <w:u w:val="single"/>
    </w:rPr>
  </w:style>
  <w:style w:type="character" w:styleId="Seitenzahl">
    <w:name w:val="page number"/>
    <w:basedOn w:val="Absatz-Standardschriftart1"/>
  </w:style>
  <w:style w:type="character" w:styleId="BesuchterHyperlink">
    <w:name w:val="FollowedHyperlink"/>
    <w:rPr>
      <w:color w:val="800080"/>
      <w:u w:val="single"/>
    </w:rPr>
  </w:style>
  <w:style w:type="character" w:customStyle="1" w:styleId="subheadline1">
    <w:name w:val="subheadline1"/>
    <w:rPr>
      <w:rFonts w:ascii="Arial" w:hAnsi="Arial" w:cs="Arial" w:hint="default"/>
      <w:b/>
      <w:bCs/>
      <w:color w:val="C34100"/>
      <w:sz w:val="20"/>
      <w:szCs w:val="20"/>
      <w:shd w:val="clear" w:color="auto" w:fill="auto"/>
    </w:rPr>
  </w:style>
  <w:style w:type="character" w:customStyle="1" w:styleId="FontStyle16">
    <w:name w:val="Font Style16"/>
    <w:rPr>
      <w:rFonts w:ascii="Times New Roman" w:hAnsi="Times New Roman" w:cs="Times New Roman"/>
      <w:spacing w:val="10"/>
      <w:sz w:val="20"/>
    </w:rPr>
  </w:style>
  <w:style w:type="character" w:customStyle="1" w:styleId="FontStyle15">
    <w:name w:val="Font Style15"/>
    <w:rPr>
      <w:rFonts w:ascii="Times New Roman" w:hAnsi="Times New Roman" w:cs="Times New Roman"/>
      <w:sz w:val="24"/>
    </w:rPr>
  </w:style>
  <w:style w:type="paragraph" w:customStyle="1" w:styleId="berschrift">
    <w:name w:val="Überschrift"/>
    <w:basedOn w:val="Standard"/>
    <w:next w:val="Textkrper"/>
    <w:pPr>
      <w:keepNext/>
      <w:spacing w:before="240" w:after="120"/>
    </w:pPr>
    <w:rPr>
      <w:rFonts w:ascii="Arial" w:eastAsia="Arial Unicode MS" w:hAnsi="Arial" w:cs="Arial Unicode MS"/>
      <w:sz w:val="28"/>
      <w:szCs w:val="28"/>
    </w:rPr>
  </w:style>
  <w:style w:type="paragraph" w:styleId="Textkrper">
    <w:name w:val="Body Text"/>
    <w:basedOn w:val="Standard"/>
    <w:pPr>
      <w:spacing w:after="120"/>
    </w:pPr>
  </w:style>
  <w:style w:type="paragraph" w:styleId="Liste">
    <w:name w:val="List"/>
    <w:basedOn w:val="Textkrper"/>
  </w:style>
  <w:style w:type="paragraph" w:customStyle="1" w:styleId="Beschriftung1">
    <w:name w:val="Beschriftung1"/>
    <w:basedOn w:val="Standard"/>
    <w:pPr>
      <w:suppressLineNumbers/>
      <w:spacing w:before="120" w:after="120"/>
    </w:pPr>
    <w:rPr>
      <w:i/>
      <w:iCs/>
    </w:rPr>
  </w:style>
  <w:style w:type="paragraph" w:customStyle="1" w:styleId="Verzeichnis">
    <w:name w:val="Verzeichnis"/>
    <w:basedOn w:val="Standard"/>
    <w:pPr>
      <w:suppressLineNumbers/>
    </w:p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customStyle="1" w:styleId="Sprechblasentext1">
    <w:name w:val="Sprechblasentext1"/>
    <w:basedOn w:val="Standard"/>
    <w:rPr>
      <w:rFonts w:ascii="Tahoma" w:hAnsi="Tahoma" w:cs="Tahoma"/>
      <w:sz w:val="16"/>
      <w:szCs w:val="16"/>
    </w:rPr>
  </w:style>
  <w:style w:type="paragraph" w:customStyle="1" w:styleId="copytext">
    <w:name w:val="copytext"/>
    <w:basedOn w:val="Standard"/>
    <w:pPr>
      <w:spacing w:before="280" w:after="280"/>
    </w:pPr>
    <w:rPr>
      <w:rFonts w:ascii="Arial" w:hAnsi="Arial" w:cs="Arial"/>
      <w:color w:val="000000"/>
      <w:sz w:val="20"/>
      <w:szCs w:val="20"/>
    </w:rPr>
  </w:style>
  <w:style w:type="paragraph" w:customStyle="1" w:styleId="Verdana">
    <w:name w:val="Verdana"/>
    <w:basedOn w:val="Standard"/>
    <w:pPr>
      <w:ind w:right="1021"/>
    </w:pPr>
    <w:rPr>
      <w:rFonts w:ascii="Verdana" w:hAnsi="Verdana" w:cs="Verdana"/>
      <w:sz w:val="20"/>
    </w:rPr>
  </w:style>
  <w:style w:type="paragraph" w:customStyle="1" w:styleId="Dokumentstruktur1">
    <w:name w:val="Dokumentstruktur1"/>
    <w:basedOn w:val="Standard"/>
    <w:pPr>
      <w:shd w:val="clear" w:color="auto" w:fill="000080"/>
    </w:pPr>
    <w:rPr>
      <w:rFonts w:ascii="Tahoma" w:hAnsi="Tahoma" w:cs="Tahoma"/>
      <w:sz w:val="20"/>
      <w:szCs w:val="20"/>
    </w:rPr>
  </w:style>
  <w:style w:type="paragraph" w:styleId="Listenabsatz">
    <w:name w:val="List Paragraph"/>
    <w:basedOn w:val="Standard"/>
    <w:qFormat/>
    <w:pPr>
      <w:spacing w:after="200" w:line="276" w:lineRule="auto"/>
      <w:ind w:left="720"/>
    </w:pPr>
    <w:rPr>
      <w:rFonts w:ascii="Calibri" w:hAnsi="Calibri" w:cs="Calibri"/>
      <w:sz w:val="22"/>
      <w:szCs w:val="22"/>
    </w:rPr>
  </w:style>
  <w:style w:type="paragraph" w:customStyle="1" w:styleId="StandardWeb1">
    <w:name w:val="Standard (Web)1"/>
    <w:basedOn w:val="Standard"/>
    <w:pPr>
      <w:spacing w:before="280" w:after="280"/>
    </w:pPr>
    <w:rPr>
      <w:rFonts w:eastAsia="MS Mincho"/>
    </w:rP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 w:type="paragraph" w:customStyle="1" w:styleId="Rahmeninhalt">
    <w:name w:val="Rahmeninhalt"/>
    <w:basedOn w:val="Textkrper"/>
  </w:style>
  <w:style w:type="paragraph" w:styleId="Sprechblasentext">
    <w:name w:val="Balloon Text"/>
    <w:basedOn w:val="Standard"/>
    <w:link w:val="SprechblasentextZchn"/>
    <w:uiPriority w:val="99"/>
    <w:semiHidden/>
    <w:unhideWhenUsed/>
    <w:rsid w:val="00B65132"/>
    <w:rPr>
      <w:rFonts w:ascii="Tahoma" w:hAnsi="Tahoma"/>
      <w:sz w:val="16"/>
      <w:szCs w:val="16"/>
    </w:rPr>
  </w:style>
  <w:style w:type="character" w:customStyle="1" w:styleId="SprechblasentextZchn">
    <w:name w:val="Sprechblasentext Zchn"/>
    <w:link w:val="Sprechblasentext"/>
    <w:uiPriority w:val="99"/>
    <w:semiHidden/>
    <w:rsid w:val="00B65132"/>
    <w:rPr>
      <w:rFonts w:ascii="Tahoma" w:hAnsi="Tahoma" w:cs="Tahoma"/>
      <w:sz w:val="16"/>
      <w:szCs w:val="16"/>
      <w:lang w:val="de-DE" w:eastAsia="ar-SA"/>
    </w:rPr>
  </w:style>
  <w:style w:type="paragraph" w:styleId="NurText">
    <w:name w:val="Plain Text"/>
    <w:basedOn w:val="Standard"/>
    <w:link w:val="NurTextZchn"/>
    <w:uiPriority w:val="99"/>
    <w:unhideWhenUsed/>
    <w:rsid w:val="00F66028"/>
    <w:pPr>
      <w:suppressAutoHyphens w:val="0"/>
    </w:pPr>
    <w:rPr>
      <w:rFonts w:ascii="Calibri" w:eastAsia="Calibri" w:hAnsi="Calibri"/>
      <w:sz w:val="22"/>
      <w:szCs w:val="21"/>
      <w:lang w:val="x-none" w:eastAsia="x-none"/>
    </w:rPr>
  </w:style>
  <w:style w:type="character" w:customStyle="1" w:styleId="NurTextZchn">
    <w:name w:val="Nur Text Zchn"/>
    <w:link w:val="NurText"/>
    <w:uiPriority w:val="99"/>
    <w:rsid w:val="00F66028"/>
    <w:rPr>
      <w:rFonts w:ascii="Calibri" w:eastAsia="Calibri" w:hAnsi="Calibri"/>
      <w:sz w:val="22"/>
      <w:szCs w:val="21"/>
    </w:rPr>
  </w:style>
  <w:style w:type="paragraph" w:customStyle="1" w:styleId="Default">
    <w:name w:val="Default"/>
    <w:rsid w:val="00F66028"/>
    <w:pPr>
      <w:autoSpaceDE w:val="0"/>
      <w:autoSpaceDN w:val="0"/>
      <w:adjustRightInd w:val="0"/>
    </w:pPr>
    <w:rPr>
      <w:rFonts w:ascii="Arial" w:hAnsi="Arial" w:cs="Arial"/>
      <w:color w:val="000000"/>
      <w:sz w:val="24"/>
      <w:szCs w:val="24"/>
      <w:lang w:val="en-US" w:eastAsia="en-US"/>
    </w:rPr>
  </w:style>
  <w:style w:type="character" w:customStyle="1" w:styleId="berschrift1Zchn">
    <w:name w:val="Überschrift 1 Zchn"/>
    <w:link w:val="berschrift1"/>
    <w:uiPriority w:val="9"/>
    <w:rsid w:val="00EC2376"/>
    <w:rPr>
      <w:b/>
      <w:bCs/>
      <w:kern w:val="36"/>
      <w:sz w:val="48"/>
      <w:szCs w:val="48"/>
    </w:rPr>
  </w:style>
  <w:style w:type="character" w:customStyle="1" w:styleId="apple-converted-space">
    <w:name w:val="apple-converted-space"/>
    <w:rsid w:val="00AA24DF"/>
  </w:style>
  <w:style w:type="character" w:styleId="Kommentarzeichen">
    <w:name w:val="annotation reference"/>
    <w:uiPriority w:val="99"/>
    <w:semiHidden/>
    <w:unhideWhenUsed/>
    <w:rsid w:val="00E439BA"/>
    <w:rPr>
      <w:sz w:val="16"/>
      <w:szCs w:val="16"/>
    </w:rPr>
  </w:style>
  <w:style w:type="paragraph" w:styleId="Kommentartext">
    <w:name w:val="annotation text"/>
    <w:basedOn w:val="Standard"/>
    <w:link w:val="KommentartextZchn"/>
    <w:uiPriority w:val="99"/>
    <w:semiHidden/>
    <w:unhideWhenUsed/>
    <w:rsid w:val="00E439BA"/>
    <w:rPr>
      <w:sz w:val="20"/>
      <w:szCs w:val="20"/>
    </w:rPr>
  </w:style>
  <w:style w:type="character" w:customStyle="1" w:styleId="KommentartextZchn">
    <w:name w:val="Kommentartext Zchn"/>
    <w:link w:val="Kommentartext"/>
    <w:uiPriority w:val="99"/>
    <w:semiHidden/>
    <w:rsid w:val="00E439BA"/>
    <w:rPr>
      <w:lang w:val="de-DE" w:eastAsia="ar-SA"/>
    </w:rPr>
  </w:style>
  <w:style w:type="paragraph" w:styleId="Kommentarthema">
    <w:name w:val="annotation subject"/>
    <w:basedOn w:val="Kommentartext"/>
    <w:next w:val="Kommentartext"/>
    <w:link w:val="KommentarthemaZchn"/>
    <w:uiPriority w:val="99"/>
    <w:semiHidden/>
    <w:unhideWhenUsed/>
    <w:rsid w:val="00E439BA"/>
    <w:rPr>
      <w:b/>
      <w:bCs/>
    </w:rPr>
  </w:style>
  <w:style w:type="character" w:customStyle="1" w:styleId="KommentarthemaZchn">
    <w:name w:val="Kommentarthema Zchn"/>
    <w:link w:val="Kommentarthema"/>
    <w:uiPriority w:val="99"/>
    <w:semiHidden/>
    <w:rsid w:val="00E439BA"/>
    <w:rPr>
      <w:b/>
      <w:bCs/>
      <w:lang w:val="de-DE" w:eastAsia="ar-SA"/>
    </w:rPr>
  </w:style>
  <w:style w:type="paragraph" w:styleId="StandardWeb">
    <w:name w:val="Normal (Web)"/>
    <w:basedOn w:val="Standard"/>
    <w:uiPriority w:val="99"/>
    <w:semiHidden/>
    <w:unhideWhenUsed/>
    <w:rsid w:val="00EB330D"/>
    <w:pPr>
      <w:suppressAutoHyphens w:val="0"/>
      <w:spacing w:before="100" w:beforeAutospacing="1" w:after="100" w:afterAutospacing="1"/>
    </w:pPr>
    <w:rPr>
      <w:lang w:eastAsia="de-DE"/>
    </w:rPr>
  </w:style>
  <w:style w:type="character" w:customStyle="1" w:styleId="berschrift3Zchn">
    <w:name w:val="Überschrift 3 Zchn"/>
    <w:basedOn w:val="Absatz-Standardschriftart"/>
    <w:link w:val="berschrift3"/>
    <w:uiPriority w:val="9"/>
    <w:semiHidden/>
    <w:rsid w:val="00715FF0"/>
    <w:rPr>
      <w:rFonts w:asciiTheme="majorHAnsi" w:eastAsiaTheme="majorEastAsia" w:hAnsiTheme="majorHAnsi" w:cstheme="majorBidi"/>
      <w:b/>
      <w:bCs/>
      <w:sz w:val="26"/>
      <w:szCs w:val="26"/>
      <w:lang w:eastAsia="ar-SA"/>
    </w:rPr>
  </w:style>
  <w:style w:type="character" w:customStyle="1" w:styleId="upper">
    <w:name w:val="upper"/>
    <w:rsid w:val="00715FF0"/>
  </w:style>
  <w:style w:type="character" w:styleId="Fett">
    <w:name w:val="Strong"/>
    <w:uiPriority w:val="22"/>
    <w:qFormat/>
    <w:rsid w:val="00143960"/>
    <w:rPr>
      <w:b/>
      <w:bCs/>
    </w:rPr>
  </w:style>
  <w:style w:type="character" w:customStyle="1" w:styleId="berschrift2Zchn">
    <w:name w:val="Überschrift 2 Zchn"/>
    <w:basedOn w:val="Absatz-Standardschriftart"/>
    <w:link w:val="berschrift2"/>
    <w:uiPriority w:val="9"/>
    <w:semiHidden/>
    <w:rsid w:val="001D5742"/>
    <w:rPr>
      <w:rFonts w:asciiTheme="majorHAnsi" w:eastAsiaTheme="majorEastAsia" w:hAnsiTheme="majorHAnsi" w:cstheme="majorBidi"/>
      <w:b/>
      <w:bCs/>
      <w:i/>
      <w:iCs/>
      <w:sz w:val="28"/>
      <w:szCs w:val="28"/>
      <w:lang w:eastAsia="ar-SA"/>
    </w:rPr>
  </w:style>
  <w:style w:type="character" w:customStyle="1" w:styleId="mw-headline">
    <w:name w:val="mw-headline"/>
    <w:rsid w:val="004C3D5C"/>
  </w:style>
  <w:style w:type="paragraph" w:customStyle="1" w:styleId="Standard1">
    <w:name w:val="Standard1"/>
    <w:rsid w:val="006F4E81"/>
    <w:rPr>
      <w:rFonts w:eastAsia="ヒラギノ角ゴ Pro W3"/>
      <w:color w:val="000000"/>
      <w:sz w:val="24"/>
    </w:rPr>
  </w:style>
  <w:style w:type="paragraph" w:styleId="berarbeitung">
    <w:name w:val="Revision"/>
    <w:hidden/>
    <w:uiPriority w:val="99"/>
    <w:semiHidden/>
    <w:rsid w:val="005B3C54"/>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442173">
      <w:bodyDiv w:val="1"/>
      <w:marLeft w:val="0"/>
      <w:marRight w:val="0"/>
      <w:marTop w:val="0"/>
      <w:marBottom w:val="0"/>
      <w:divBdr>
        <w:top w:val="none" w:sz="0" w:space="0" w:color="auto"/>
        <w:left w:val="none" w:sz="0" w:space="0" w:color="auto"/>
        <w:bottom w:val="none" w:sz="0" w:space="0" w:color="auto"/>
        <w:right w:val="none" w:sz="0" w:space="0" w:color="auto"/>
      </w:divBdr>
      <w:divsChild>
        <w:div w:id="1535656588">
          <w:marLeft w:val="0"/>
          <w:marRight w:val="0"/>
          <w:marTop w:val="0"/>
          <w:marBottom w:val="0"/>
          <w:divBdr>
            <w:top w:val="none" w:sz="0" w:space="0" w:color="auto"/>
            <w:left w:val="none" w:sz="0" w:space="0" w:color="auto"/>
            <w:bottom w:val="none" w:sz="0" w:space="0" w:color="auto"/>
            <w:right w:val="none" w:sz="0" w:space="0" w:color="auto"/>
          </w:divBdr>
          <w:divsChild>
            <w:div w:id="2057730489">
              <w:marLeft w:val="0"/>
              <w:marRight w:val="0"/>
              <w:marTop w:val="0"/>
              <w:marBottom w:val="0"/>
              <w:divBdr>
                <w:top w:val="none" w:sz="0" w:space="0" w:color="auto"/>
                <w:left w:val="none" w:sz="0" w:space="0" w:color="auto"/>
                <w:bottom w:val="none" w:sz="0" w:space="0" w:color="auto"/>
                <w:right w:val="none" w:sz="0" w:space="0" w:color="auto"/>
              </w:divBdr>
            </w:div>
          </w:divsChild>
        </w:div>
        <w:div w:id="124472212">
          <w:marLeft w:val="0"/>
          <w:marRight w:val="0"/>
          <w:marTop w:val="0"/>
          <w:marBottom w:val="0"/>
          <w:divBdr>
            <w:top w:val="none" w:sz="0" w:space="0" w:color="auto"/>
            <w:left w:val="none" w:sz="0" w:space="0" w:color="auto"/>
            <w:bottom w:val="none" w:sz="0" w:space="0" w:color="auto"/>
            <w:right w:val="none" w:sz="0" w:space="0" w:color="auto"/>
          </w:divBdr>
          <w:divsChild>
            <w:div w:id="2066682571">
              <w:marLeft w:val="0"/>
              <w:marRight w:val="0"/>
              <w:marTop w:val="0"/>
              <w:marBottom w:val="0"/>
              <w:divBdr>
                <w:top w:val="none" w:sz="0" w:space="0" w:color="auto"/>
                <w:left w:val="none" w:sz="0" w:space="0" w:color="auto"/>
                <w:bottom w:val="none" w:sz="0" w:space="0" w:color="auto"/>
                <w:right w:val="none" w:sz="0" w:space="0" w:color="auto"/>
              </w:divBdr>
              <w:divsChild>
                <w:div w:id="22094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222795">
      <w:bodyDiv w:val="1"/>
      <w:marLeft w:val="0"/>
      <w:marRight w:val="0"/>
      <w:marTop w:val="0"/>
      <w:marBottom w:val="0"/>
      <w:divBdr>
        <w:top w:val="none" w:sz="0" w:space="0" w:color="auto"/>
        <w:left w:val="none" w:sz="0" w:space="0" w:color="auto"/>
        <w:bottom w:val="none" w:sz="0" w:space="0" w:color="auto"/>
        <w:right w:val="none" w:sz="0" w:space="0" w:color="auto"/>
      </w:divBdr>
      <w:divsChild>
        <w:div w:id="841310218">
          <w:marLeft w:val="0"/>
          <w:marRight w:val="0"/>
          <w:marTop w:val="0"/>
          <w:marBottom w:val="0"/>
          <w:divBdr>
            <w:top w:val="none" w:sz="0" w:space="0" w:color="auto"/>
            <w:left w:val="none" w:sz="0" w:space="0" w:color="auto"/>
            <w:bottom w:val="none" w:sz="0" w:space="0" w:color="auto"/>
            <w:right w:val="none" w:sz="0" w:space="0" w:color="auto"/>
          </w:divBdr>
        </w:div>
      </w:divsChild>
    </w:div>
    <w:div w:id="308831387">
      <w:bodyDiv w:val="1"/>
      <w:marLeft w:val="0"/>
      <w:marRight w:val="0"/>
      <w:marTop w:val="0"/>
      <w:marBottom w:val="0"/>
      <w:divBdr>
        <w:top w:val="none" w:sz="0" w:space="0" w:color="auto"/>
        <w:left w:val="none" w:sz="0" w:space="0" w:color="auto"/>
        <w:bottom w:val="none" w:sz="0" w:space="0" w:color="auto"/>
        <w:right w:val="none" w:sz="0" w:space="0" w:color="auto"/>
      </w:divBdr>
      <w:divsChild>
        <w:div w:id="1100108509">
          <w:marLeft w:val="0"/>
          <w:marRight w:val="0"/>
          <w:marTop w:val="0"/>
          <w:marBottom w:val="0"/>
          <w:divBdr>
            <w:top w:val="none" w:sz="0" w:space="0" w:color="auto"/>
            <w:left w:val="none" w:sz="0" w:space="0" w:color="auto"/>
            <w:bottom w:val="none" w:sz="0" w:space="0" w:color="auto"/>
            <w:right w:val="none" w:sz="0" w:space="0" w:color="auto"/>
          </w:divBdr>
        </w:div>
      </w:divsChild>
    </w:div>
    <w:div w:id="340473990">
      <w:bodyDiv w:val="1"/>
      <w:marLeft w:val="0"/>
      <w:marRight w:val="0"/>
      <w:marTop w:val="0"/>
      <w:marBottom w:val="0"/>
      <w:divBdr>
        <w:top w:val="none" w:sz="0" w:space="0" w:color="auto"/>
        <w:left w:val="none" w:sz="0" w:space="0" w:color="auto"/>
        <w:bottom w:val="none" w:sz="0" w:space="0" w:color="auto"/>
        <w:right w:val="none" w:sz="0" w:space="0" w:color="auto"/>
      </w:divBdr>
    </w:div>
    <w:div w:id="766510178">
      <w:bodyDiv w:val="1"/>
      <w:marLeft w:val="0"/>
      <w:marRight w:val="0"/>
      <w:marTop w:val="0"/>
      <w:marBottom w:val="0"/>
      <w:divBdr>
        <w:top w:val="none" w:sz="0" w:space="0" w:color="auto"/>
        <w:left w:val="none" w:sz="0" w:space="0" w:color="auto"/>
        <w:bottom w:val="none" w:sz="0" w:space="0" w:color="auto"/>
        <w:right w:val="none" w:sz="0" w:space="0" w:color="auto"/>
      </w:divBdr>
    </w:div>
    <w:div w:id="907111649">
      <w:bodyDiv w:val="1"/>
      <w:marLeft w:val="0"/>
      <w:marRight w:val="0"/>
      <w:marTop w:val="0"/>
      <w:marBottom w:val="0"/>
      <w:divBdr>
        <w:top w:val="none" w:sz="0" w:space="0" w:color="auto"/>
        <w:left w:val="none" w:sz="0" w:space="0" w:color="auto"/>
        <w:bottom w:val="none" w:sz="0" w:space="0" w:color="auto"/>
        <w:right w:val="none" w:sz="0" w:space="0" w:color="auto"/>
      </w:divBdr>
      <w:divsChild>
        <w:div w:id="1240359470">
          <w:marLeft w:val="0"/>
          <w:marRight w:val="0"/>
          <w:marTop w:val="0"/>
          <w:marBottom w:val="0"/>
          <w:divBdr>
            <w:top w:val="none" w:sz="0" w:space="0" w:color="auto"/>
            <w:left w:val="none" w:sz="0" w:space="0" w:color="auto"/>
            <w:bottom w:val="none" w:sz="0" w:space="0" w:color="auto"/>
            <w:right w:val="none" w:sz="0" w:space="0" w:color="auto"/>
          </w:divBdr>
        </w:div>
      </w:divsChild>
    </w:div>
    <w:div w:id="992176657">
      <w:bodyDiv w:val="1"/>
      <w:marLeft w:val="0"/>
      <w:marRight w:val="0"/>
      <w:marTop w:val="0"/>
      <w:marBottom w:val="0"/>
      <w:divBdr>
        <w:top w:val="none" w:sz="0" w:space="0" w:color="auto"/>
        <w:left w:val="none" w:sz="0" w:space="0" w:color="auto"/>
        <w:bottom w:val="none" w:sz="0" w:space="0" w:color="auto"/>
        <w:right w:val="none" w:sz="0" w:space="0" w:color="auto"/>
      </w:divBdr>
    </w:div>
    <w:div w:id="1088430582">
      <w:bodyDiv w:val="1"/>
      <w:marLeft w:val="0"/>
      <w:marRight w:val="0"/>
      <w:marTop w:val="0"/>
      <w:marBottom w:val="0"/>
      <w:divBdr>
        <w:top w:val="none" w:sz="0" w:space="0" w:color="auto"/>
        <w:left w:val="none" w:sz="0" w:space="0" w:color="auto"/>
        <w:bottom w:val="none" w:sz="0" w:space="0" w:color="auto"/>
        <w:right w:val="none" w:sz="0" w:space="0" w:color="auto"/>
      </w:divBdr>
    </w:div>
    <w:div w:id="1130518786">
      <w:bodyDiv w:val="1"/>
      <w:marLeft w:val="0"/>
      <w:marRight w:val="0"/>
      <w:marTop w:val="0"/>
      <w:marBottom w:val="0"/>
      <w:divBdr>
        <w:top w:val="none" w:sz="0" w:space="0" w:color="auto"/>
        <w:left w:val="none" w:sz="0" w:space="0" w:color="auto"/>
        <w:bottom w:val="none" w:sz="0" w:space="0" w:color="auto"/>
        <w:right w:val="none" w:sz="0" w:space="0" w:color="auto"/>
      </w:divBdr>
      <w:divsChild>
        <w:div w:id="1955401063">
          <w:marLeft w:val="0"/>
          <w:marRight w:val="0"/>
          <w:marTop w:val="0"/>
          <w:marBottom w:val="0"/>
          <w:divBdr>
            <w:top w:val="none" w:sz="0" w:space="0" w:color="auto"/>
            <w:left w:val="none" w:sz="0" w:space="0" w:color="auto"/>
            <w:bottom w:val="none" w:sz="0" w:space="0" w:color="auto"/>
            <w:right w:val="none" w:sz="0" w:space="0" w:color="auto"/>
          </w:divBdr>
        </w:div>
      </w:divsChild>
    </w:div>
    <w:div w:id="1355577378">
      <w:bodyDiv w:val="1"/>
      <w:marLeft w:val="0"/>
      <w:marRight w:val="0"/>
      <w:marTop w:val="0"/>
      <w:marBottom w:val="0"/>
      <w:divBdr>
        <w:top w:val="none" w:sz="0" w:space="0" w:color="auto"/>
        <w:left w:val="none" w:sz="0" w:space="0" w:color="auto"/>
        <w:bottom w:val="none" w:sz="0" w:space="0" w:color="auto"/>
        <w:right w:val="none" w:sz="0" w:space="0" w:color="auto"/>
      </w:divBdr>
    </w:div>
    <w:div w:id="1498767332">
      <w:bodyDiv w:val="1"/>
      <w:marLeft w:val="0"/>
      <w:marRight w:val="0"/>
      <w:marTop w:val="0"/>
      <w:marBottom w:val="0"/>
      <w:divBdr>
        <w:top w:val="none" w:sz="0" w:space="0" w:color="auto"/>
        <w:left w:val="none" w:sz="0" w:space="0" w:color="auto"/>
        <w:bottom w:val="none" w:sz="0" w:space="0" w:color="auto"/>
        <w:right w:val="none" w:sz="0" w:space="0" w:color="auto"/>
      </w:divBdr>
      <w:divsChild>
        <w:div w:id="1387754797">
          <w:marLeft w:val="0"/>
          <w:marRight w:val="0"/>
          <w:marTop w:val="0"/>
          <w:marBottom w:val="0"/>
          <w:divBdr>
            <w:top w:val="none" w:sz="0" w:space="0" w:color="auto"/>
            <w:left w:val="none" w:sz="0" w:space="0" w:color="auto"/>
            <w:bottom w:val="none" w:sz="0" w:space="0" w:color="auto"/>
            <w:right w:val="none" w:sz="0" w:space="0" w:color="auto"/>
          </w:divBdr>
          <w:divsChild>
            <w:div w:id="675159354">
              <w:marLeft w:val="0"/>
              <w:marRight w:val="0"/>
              <w:marTop w:val="0"/>
              <w:marBottom w:val="0"/>
              <w:divBdr>
                <w:top w:val="none" w:sz="0" w:space="0" w:color="auto"/>
                <w:left w:val="none" w:sz="0" w:space="0" w:color="auto"/>
                <w:bottom w:val="none" w:sz="0" w:space="0" w:color="auto"/>
                <w:right w:val="none" w:sz="0" w:space="0" w:color="auto"/>
              </w:divBdr>
              <w:divsChild>
                <w:div w:id="1850825212">
                  <w:marLeft w:val="0"/>
                  <w:marRight w:val="0"/>
                  <w:marTop w:val="0"/>
                  <w:marBottom w:val="0"/>
                  <w:divBdr>
                    <w:top w:val="none" w:sz="0" w:space="0" w:color="auto"/>
                    <w:left w:val="none" w:sz="0" w:space="0" w:color="auto"/>
                    <w:bottom w:val="none" w:sz="0" w:space="0" w:color="auto"/>
                    <w:right w:val="none" w:sz="0" w:space="0" w:color="auto"/>
                  </w:divBdr>
                  <w:divsChild>
                    <w:div w:id="1962418812">
                      <w:marLeft w:val="0"/>
                      <w:marRight w:val="0"/>
                      <w:marTop w:val="0"/>
                      <w:marBottom w:val="0"/>
                      <w:divBdr>
                        <w:top w:val="none" w:sz="0" w:space="0" w:color="auto"/>
                        <w:left w:val="none" w:sz="0" w:space="0" w:color="auto"/>
                        <w:bottom w:val="none" w:sz="0" w:space="0" w:color="auto"/>
                        <w:right w:val="none" w:sz="0" w:space="0" w:color="auto"/>
                      </w:divBdr>
                      <w:divsChild>
                        <w:div w:id="1863589005">
                          <w:marLeft w:val="0"/>
                          <w:marRight w:val="0"/>
                          <w:marTop w:val="0"/>
                          <w:marBottom w:val="300"/>
                          <w:divBdr>
                            <w:top w:val="none" w:sz="0" w:space="0" w:color="auto"/>
                            <w:left w:val="none" w:sz="0" w:space="0" w:color="auto"/>
                            <w:bottom w:val="none" w:sz="0" w:space="0" w:color="auto"/>
                            <w:right w:val="none" w:sz="0" w:space="0" w:color="auto"/>
                          </w:divBdr>
                          <w:divsChild>
                            <w:div w:id="333806350">
                              <w:marLeft w:val="0"/>
                              <w:marRight w:val="0"/>
                              <w:marTop w:val="0"/>
                              <w:marBottom w:val="0"/>
                              <w:divBdr>
                                <w:top w:val="none" w:sz="0" w:space="0" w:color="auto"/>
                                <w:left w:val="none" w:sz="0" w:space="0" w:color="auto"/>
                                <w:bottom w:val="none" w:sz="0" w:space="0" w:color="auto"/>
                                <w:right w:val="none" w:sz="0" w:space="0" w:color="auto"/>
                              </w:divBdr>
                            </w:div>
                          </w:divsChild>
                        </w:div>
                        <w:div w:id="2066025033">
                          <w:marLeft w:val="0"/>
                          <w:marRight w:val="0"/>
                          <w:marTop w:val="0"/>
                          <w:marBottom w:val="300"/>
                          <w:divBdr>
                            <w:top w:val="none" w:sz="0" w:space="0" w:color="auto"/>
                            <w:left w:val="none" w:sz="0" w:space="0" w:color="auto"/>
                            <w:bottom w:val="none" w:sz="0" w:space="0" w:color="auto"/>
                            <w:right w:val="none" w:sz="0" w:space="0" w:color="auto"/>
                          </w:divBdr>
                          <w:divsChild>
                            <w:div w:id="1263954571">
                              <w:marLeft w:val="0"/>
                              <w:marRight w:val="0"/>
                              <w:marTop w:val="0"/>
                              <w:marBottom w:val="0"/>
                              <w:divBdr>
                                <w:top w:val="none" w:sz="0" w:space="0" w:color="auto"/>
                                <w:left w:val="none" w:sz="0" w:space="0" w:color="auto"/>
                                <w:bottom w:val="none" w:sz="0" w:space="0" w:color="auto"/>
                                <w:right w:val="none" w:sz="0" w:space="0" w:color="auto"/>
                              </w:divBdr>
                            </w:div>
                          </w:divsChild>
                        </w:div>
                        <w:div w:id="1346859239">
                          <w:marLeft w:val="0"/>
                          <w:marRight w:val="0"/>
                          <w:marTop w:val="0"/>
                          <w:marBottom w:val="300"/>
                          <w:divBdr>
                            <w:top w:val="none" w:sz="0" w:space="0" w:color="auto"/>
                            <w:left w:val="none" w:sz="0" w:space="0" w:color="auto"/>
                            <w:bottom w:val="none" w:sz="0" w:space="0" w:color="auto"/>
                            <w:right w:val="none" w:sz="0" w:space="0" w:color="auto"/>
                          </w:divBdr>
                          <w:divsChild>
                            <w:div w:id="58249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1723401">
      <w:bodyDiv w:val="1"/>
      <w:marLeft w:val="0"/>
      <w:marRight w:val="0"/>
      <w:marTop w:val="0"/>
      <w:marBottom w:val="0"/>
      <w:divBdr>
        <w:top w:val="none" w:sz="0" w:space="0" w:color="auto"/>
        <w:left w:val="none" w:sz="0" w:space="0" w:color="auto"/>
        <w:bottom w:val="none" w:sz="0" w:space="0" w:color="auto"/>
        <w:right w:val="none" w:sz="0" w:space="0" w:color="auto"/>
      </w:divBdr>
    </w:div>
    <w:div w:id="1642537783">
      <w:bodyDiv w:val="1"/>
      <w:marLeft w:val="0"/>
      <w:marRight w:val="0"/>
      <w:marTop w:val="0"/>
      <w:marBottom w:val="0"/>
      <w:divBdr>
        <w:top w:val="none" w:sz="0" w:space="0" w:color="auto"/>
        <w:left w:val="none" w:sz="0" w:space="0" w:color="auto"/>
        <w:bottom w:val="none" w:sz="0" w:space="0" w:color="auto"/>
        <w:right w:val="none" w:sz="0" w:space="0" w:color="auto"/>
      </w:divBdr>
    </w:div>
    <w:div w:id="1642925928">
      <w:bodyDiv w:val="1"/>
      <w:marLeft w:val="0"/>
      <w:marRight w:val="0"/>
      <w:marTop w:val="0"/>
      <w:marBottom w:val="0"/>
      <w:divBdr>
        <w:top w:val="none" w:sz="0" w:space="0" w:color="auto"/>
        <w:left w:val="none" w:sz="0" w:space="0" w:color="auto"/>
        <w:bottom w:val="none" w:sz="0" w:space="0" w:color="auto"/>
        <w:right w:val="none" w:sz="0" w:space="0" w:color="auto"/>
      </w:divBdr>
      <w:divsChild>
        <w:div w:id="689918050">
          <w:marLeft w:val="0"/>
          <w:marRight w:val="0"/>
          <w:marTop w:val="0"/>
          <w:marBottom w:val="0"/>
          <w:divBdr>
            <w:top w:val="none" w:sz="0" w:space="0" w:color="auto"/>
            <w:left w:val="none" w:sz="0" w:space="0" w:color="auto"/>
            <w:bottom w:val="none" w:sz="0" w:space="0" w:color="auto"/>
            <w:right w:val="none" w:sz="0" w:space="0" w:color="auto"/>
          </w:divBdr>
          <w:divsChild>
            <w:div w:id="1951547660">
              <w:marLeft w:val="0"/>
              <w:marRight w:val="0"/>
              <w:marTop w:val="0"/>
              <w:marBottom w:val="0"/>
              <w:divBdr>
                <w:top w:val="none" w:sz="0" w:space="0" w:color="auto"/>
                <w:left w:val="none" w:sz="0" w:space="0" w:color="auto"/>
                <w:bottom w:val="none" w:sz="0" w:space="0" w:color="auto"/>
                <w:right w:val="none" w:sz="0" w:space="0" w:color="auto"/>
              </w:divBdr>
              <w:divsChild>
                <w:div w:id="910890589">
                  <w:marLeft w:val="0"/>
                  <w:marRight w:val="0"/>
                  <w:marTop w:val="0"/>
                  <w:marBottom w:val="0"/>
                  <w:divBdr>
                    <w:top w:val="none" w:sz="0" w:space="0" w:color="auto"/>
                    <w:left w:val="none" w:sz="0" w:space="0" w:color="auto"/>
                    <w:bottom w:val="none" w:sz="0" w:space="0" w:color="auto"/>
                    <w:right w:val="none" w:sz="0" w:space="0" w:color="auto"/>
                  </w:divBdr>
                </w:div>
              </w:divsChild>
            </w:div>
            <w:div w:id="228074036">
              <w:marLeft w:val="0"/>
              <w:marRight w:val="0"/>
              <w:marTop w:val="0"/>
              <w:marBottom w:val="0"/>
              <w:divBdr>
                <w:top w:val="none" w:sz="0" w:space="0" w:color="auto"/>
                <w:left w:val="none" w:sz="0" w:space="0" w:color="auto"/>
                <w:bottom w:val="none" w:sz="0" w:space="0" w:color="auto"/>
                <w:right w:val="none" w:sz="0" w:space="0" w:color="auto"/>
              </w:divBdr>
              <w:divsChild>
                <w:div w:id="2067945067">
                  <w:marLeft w:val="0"/>
                  <w:marRight w:val="0"/>
                  <w:marTop w:val="0"/>
                  <w:marBottom w:val="0"/>
                  <w:divBdr>
                    <w:top w:val="none" w:sz="0" w:space="0" w:color="auto"/>
                    <w:left w:val="none" w:sz="0" w:space="0" w:color="auto"/>
                    <w:bottom w:val="none" w:sz="0" w:space="0" w:color="auto"/>
                    <w:right w:val="none" w:sz="0" w:space="0" w:color="auto"/>
                  </w:divBdr>
                </w:div>
                <w:div w:id="183757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258456">
      <w:bodyDiv w:val="1"/>
      <w:marLeft w:val="0"/>
      <w:marRight w:val="0"/>
      <w:marTop w:val="0"/>
      <w:marBottom w:val="0"/>
      <w:divBdr>
        <w:top w:val="none" w:sz="0" w:space="0" w:color="auto"/>
        <w:left w:val="none" w:sz="0" w:space="0" w:color="auto"/>
        <w:bottom w:val="none" w:sz="0" w:space="0" w:color="auto"/>
        <w:right w:val="none" w:sz="0" w:space="0" w:color="auto"/>
      </w:divBdr>
      <w:divsChild>
        <w:div w:id="1139766373">
          <w:marLeft w:val="0"/>
          <w:marRight w:val="0"/>
          <w:marTop w:val="0"/>
          <w:marBottom w:val="0"/>
          <w:divBdr>
            <w:top w:val="none" w:sz="0" w:space="0" w:color="auto"/>
            <w:left w:val="none" w:sz="0" w:space="0" w:color="auto"/>
            <w:bottom w:val="none" w:sz="0" w:space="0" w:color="auto"/>
            <w:right w:val="none" w:sz="0" w:space="0" w:color="auto"/>
          </w:divBdr>
          <w:divsChild>
            <w:div w:id="202755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809272">
      <w:bodyDiv w:val="1"/>
      <w:marLeft w:val="0"/>
      <w:marRight w:val="0"/>
      <w:marTop w:val="0"/>
      <w:marBottom w:val="0"/>
      <w:divBdr>
        <w:top w:val="none" w:sz="0" w:space="0" w:color="auto"/>
        <w:left w:val="none" w:sz="0" w:space="0" w:color="auto"/>
        <w:bottom w:val="none" w:sz="0" w:space="0" w:color="auto"/>
        <w:right w:val="none" w:sz="0" w:space="0" w:color="auto"/>
      </w:divBdr>
      <w:divsChild>
        <w:div w:id="1210335096">
          <w:marLeft w:val="0"/>
          <w:marRight w:val="0"/>
          <w:marTop w:val="0"/>
          <w:marBottom w:val="0"/>
          <w:divBdr>
            <w:top w:val="none" w:sz="0" w:space="0" w:color="auto"/>
            <w:left w:val="none" w:sz="0" w:space="0" w:color="auto"/>
            <w:bottom w:val="none" w:sz="0" w:space="0" w:color="auto"/>
            <w:right w:val="none" w:sz="0" w:space="0" w:color="auto"/>
          </w:divBdr>
        </w:div>
      </w:divsChild>
    </w:div>
    <w:div w:id="1871069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uette.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uette.a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FE21F6-77D2-4CBC-B1D9-29CB71C44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473</Words>
  <Characters>2982</Characters>
  <Application>Microsoft Office Word</Application>
  <DocSecurity>0</DocSecurity>
  <Lines>24</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TELEFAX</vt:lpstr>
      <vt:lpstr>TELEFAX</vt:lpstr>
    </vt:vector>
  </TitlesOfParts>
  <Company>LR Health &amp; Beauty Systems GmbH</Company>
  <LinksUpToDate>false</LinksUpToDate>
  <CharactersWithSpaces>3449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TELEFAX</dc:title>
  <dc:creator>brinkmannm</dc:creator>
  <cp:lastModifiedBy>Ulrich Klose</cp:lastModifiedBy>
  <cp:revision>4</cp:revision>
  <cp:lastPrinted>2016-06-15T09:45:00Z</cp:lastPrinted>
  <dcterms:created xsi:type="dcterms:W3CDTF">2022-11-18T12:57:00Z</dcterms:created>
  <dcterms:modified xsi:type="dcterms:W3CDTF">2023-05-31T08:24:00Z</dcterms:modified>
</cp:coreProperties>
</file>